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DAC8A" w14:textId="1CB5B97A" w:rsidR="00D470AE" w:rsidRPr="007C1B09" w:rsidRDefault="00452DAD" w:rsidP="00D470AE">
      <w:pPr>
        <w:spacing w:line="276" w:lineRule="auto"/>
        <w:rPr>
          <w:rStyle w:val="pslongeditbox"/>
          <w:rFonts w:eastAsia="Times New Roman" w:cs="Times New Roman"/>
          <w:b/>
        </w:rPr>
      </w:pPr>
      <w:bookmarkStart w:id="0" w:name="_GoBack"/>
      <w:bookmarkEnd w:id="0"/>
      <w:r w:rsidRPr="007C1B09">
        <w:rPr>
          <w:b/>
          <w:bCs/>
        </w:rPr>
        <w:t xml:space="preserve">HIST </w:t>
      </w:r>
      <w:r w:rsidR="005D57A5" w:rsidRPr="007C1B09">
        <w:rPr>
          <w:b/>
          <w:bCs/>
        </w:rPr>
        <w:t>3820</w:t>
      </w:r>
      <w:r w:rsidRPr="007C1B09">
        <w:rPr>
          <w:b/>
          <w:bCs/>
        </w:rPr>
        <w:tab/>
        <w:t xml:space="preserve">        </w:t>
      </w:r>
      <w:r w:rsidRPr="007C1B09">
        <w:rPr>
          <w:b/>
          <w:bCs/>
        </w:rPr>
        <w:tab/>
      </w:r>
      <w:r w:rsidRPr="007C1B09">
        <w:rPr>
          <w:b/>
          <w:bCs/>
        </w:rPr>
        <w:tab/>
        <w:t xml:space="preserve">        </w:t>
      </w:r>
      <w:r w:rsidR="007C1B09">
        <w:rPr>
          <w:b/>
          <w:bCs/>
        </w:rPr>
        <w:t xml:space="preserve">        </w:t>
      </w:r>
      <w:r w:rsidRPr="007C1B09">
        <w:rPr>
          <w:rStyle w:val="pslongeditbox"/>
          <w:rFonts w:eastAsia="Times New Roman" w:cs="Times New Roman"/>
          <w:b/>
        </w:rPr>
        <w:t>History of Modern Chinese Political Thought</w:t>
      </w:r>
    </w:p>
    <w:p w14:paraId="52F3BB6F" w14:textId="4AEB18F7" w:rsidR="00452DAD" w:rsidRPr="00D470AE" w:rsidRDefault="00452DAD" w:rsidP="00D470AE">
      <w:pPr>
        <w:spacing w:line="276" w:lineRule="auto"/>
        <w:rPr>
          <w:b/>
          <w:bCs/>
          <w:sz w:val="22"/>
          <w:szCs w:val="22"/>
        </w:rPr>
      </w:pPr>
      <w:proofErr w:type="spellStart"/>
      <w:r w:rsidRPr="00D470AE">
        <w:rPr>
          <w:sz w:val="22"/>
          <w:szCs w:val="22"/>
        </w:rPr>
        <w:t>Tu&amp;Th</w:t>
      </w:r>
      <w:proofErr w:type="spellEnd"/>
      <w:r w:rsidRPr="00D470AE">
        <w:rPr>
          <w:sz w:val="22"/>
          <w:szCs w:val="22"/>
        </w:rPr>
        <w:t xml:space="preserve"> 12:30-1</w:t>
      </w:r>
      <w:r w:rsidR="00C86A8F" w:rsidRPr="00D470AE">
        <w:rPr>
          <w:sz w:val="22"/>
          <w:szCs w:val="22"/>
        </w:rPr>
        <w:t>:45</w:t>
      </w:r>
      <w:r w:rsidR="00C86A8F" w:rsidRPr="00D470AE">
        <w:rPr>
          <w:sz w:val="22"/>
          <w:szCs w:val="22"/>
        </w:rPr>
        <w:tab/>
      </w:r>
      <w:r w:rsidRPr="00D470AE">
        <w:rPr>
          <w:sz w:val="22"/>
          <w:szCs w:val="22"/>
        </w:rPr>
        <w:tab/>
      </w:r>
      <w:r w:rsidRPr="00D470AE">
        <w:rPr>
          <w:sz w:val="22"/>
          <w:szCs w:val="22"/>
        </w:rPr>
        <w:tab/>
        <w:t xml:space="preserve">               </w:t>
      </w:r>
      <w:r w:rsidR="00C86A8F" w:rsidRPr="00D470AE">
        <w:rPr>
          <w:sz w:val="22"/>
          <w:szCs w:val="22"/>
        </w:rPr>
        <w:t xml:space="preserve">             </w:t>
      </w:r>
      <w:r w:rsidR="00D470AE">
        <w:rPr>
          <w:sz w:val="22"/>
          <w:szCs w:val="22"/>
        </w:rPr>
        <w:t xml:space="preserve">        </w:t>
      </w:r>
      <w:r w:rsidRPr="00D470AE">
        <w:rPr>
          <w:sz w:val="22"/>
          <w:szCs w:val="22"/>
        </w:rPr>
        <w:t>Prof. Peter Zarrow, Wood Hall 3</w:t>
      </w:r>
      <w:r w:rsidR="005D57A5" w:rsidRPr="00D470AE">
        <w:rPr>
          <w:sz w:val="22"/>
          <w:szCs w:val="22"/>
        </w:rPr>
        <w:t>27</w:t>
      </w:r>
    </w:p>
    <w:p w14:paraId="78CDD364" w14:textId="2D199EBA" w:rsidR="00452DAD" w:rsidRPr="00D470AE" w:rsidRDefault="00C86A8F" w:rsidP="00452DAD">
      <w:pPr>
        <w:snapToGrid w:val="0"/>
        <w:contextualSpacing/>
        <w:rPr>
          <w:sz w:val="22"/>
          <w:szCs w:val="22"/>
        </w:rPr>
      </w:pPr>
      <w:r w:rsidRPr="00D470AE">
        <w:rPr>
          <w:sz w:val="22"/>
          <w:szCs w:val="22"/>
        </w:rPr>
        <w:t>Wood Hall 228</w:t>
      </w:r>
      <w:r w:rsidR="005D57A5" w:rsidRPr="00D470AE">
        <w:rPr>
          <w:sz w:val="22"/>
          <w:szCs w:val="22"/>
        </w:rPr>
        <w:tab/>
      </w:r>
      <w:r w:rsidR="005D57A5" w:rsidRPr="00D470AE">
        <w:rPr>
          <w:sz w:val="22"/>
          <w:szCs w:val="22"/>
        </w:rPr>
        <w:tab/>
      </w:r>
      <w:r w:rsidR="005D57A5" w:rsidRPr="00D470AE">
        <w:rPr>
          <w:sz w:val="22"/>
          <w:szCs w:val="22"/>
        </w:rPr>
        <w:tab/>
        <w:t xml:space="preserve">     </w:t>
      </w:r>
      <w:r w:rsidR="00357050" w:rsidRPr="00D470AE">
        <w:rPr>
          <w:sz w:val="22"/>
          <w:szCs w:val="22"/>
        </w:rPr>
        <w:t xml:space="preserve"> </w:t>
      </w:r>
      <w:r w:rsidR="00D470AE">
        <w:rPr>
          <w:sz w:val="22"/>
          <w:szCs w:val="22"/>
        </w:rPr>
        <w:tab/>
      </w:r>
      <w:r w:rsidR="00D470AE">
        <w:rPr>
          <w:sz w:val="22"/>
          <w:szCs w:val="22"/>
        </w:rPr>
        <w:tab/>
      </w:r>
      <w:r w:rsidR="00452DAD" w:rsidRPr="00D470AE">
        <w:rPr>
          <w:sz w:val="22"/>
          <w:szCs w:val="22"/>
        </w:rPr>
        <w:t xml:space="preserve">office hours: </w:t>
      </w:r>
      <w:proofErr w:type="spellStart"/>
      <w:r w:rsidR="005D57A5" w:rsidRPr="00D470AE">
        <w:rPr>
          <w:sz w:val="22"/>
          <w:szCs w:val="22"/>
        </w:rPr>
        <w:t>Tu</w:t>
      </w:r>
      <w:proofErr w:type="spellEnd"/>
      <w:r w:rsidR="005D57A5" w:rsidRPr="00D470AE">
        <w:rPr>
          <w:sz w:val="22"/>
          <w:szCs w:val="22"/>
        </w:rPr>
        <w:t xml:space="preserve"> &amp; </w:t>
      </w:r>
      <w:proofErr w:type="spellStart"/>
      <w:r w:rsidR="00452DAD" w:rsidRPr="00D470AE">
        <w:rPr>
          <w:sz w:val="22"/>
          <w:szCs w:val="22"/>
        </w:rPr>
        <w:t>Th</w:t>
      </w:r>
      <w:proofErr w:type="spellEnd"/>
      <w:r w:rsidR="00452DAD" w:rsidRPr="00D470AE">
        <w:rPr>
          <w:sz w:val="22"/>
          <w:szCs w:val="22"/>
        </w:rPr>
        <w:t xml:space="preserve"> 2-3</w:t>
      </w:r>
      <w:r w:rsidR="005D57A5" w:rsidRPr="00D470AE">
        <w:rPr>
          <w:sz w:val="22"/>
          <w:szCs w:val="22"/>
        </w:rPr>
        <w:t xml:space="preserve"> </w:t>
      </w:r>
      <w:r w:rsidR="00452DAD" w:rsidRPr="00D470AE">
        <w:rPr>
          <w:sz w:val="22"/>
          <w:szCs w:val="22"/>
        </w:rPr>
        <w:t>and by</w:t>
      </w:r>
      <w:r w:rsidR="005D57A5" w:rsidRPr="00D470AE">
        <w:rPr>
          <w:sz w:val="22"/>
          <w:szCs w:val="22"/>
        </w:rPr>
        <w:t xml:space="preserve"> appointme</w:t>
      </w:r>
      <w:r w:rsidR="00357050" w:rsidRPr="00D470AE">
        <w:rPr>
          <w:sz w:val="22"/>
          <w:szCs w:val="22"/>
        </w:rPr>
        <w:t>n</w:t>
      </w:r>
      <w:r w:rsidR="005D57A5" w:rsidRPr="00D470AE">
        <w:rPr>
          <w:sz w:val="22"/>
          <w:szCs w:val="22"/>
        </w:rPr>
        <w:t>t</w:t>
      </w:r>
    </w:p>
    <w:p w14:paraId="70807EAA" w14:textId="77777777" w:rsidR="00833E9E" w:rsidRPr="00D470AE" w:rsidRDefault="00833E9E" w:rsidP="00203936">
      <w:pPr>
        <w:spacing w:line="276" w:lineRule="auto"/>
        <w:ind w:left="567" w:hanging="567"/>
        <w:rPr>
          <w:bCs/>
          <w:sz w:val="22"/>
          <w:szCs w:val="22"/>
        </w:rPr>
      </w:pPr>
    </w:p>
    <w:p w14:paraId="0B715551" w14:textId="500D8AE6" w:rsidR="00980CBB" w:rsidRPr="00D470AE" w:rsidRDefault="00452DAD" w:rsidP="00964F6D">
      <w:pPr>
        <w:spacing w:line="276" w:lineRule="auto"/>
        <w:rPr>
          <w:bCs/>
          <w:sz w:val="22"/>
          <w:szCs w:val="22"/>
        </w:rPr>
      </w:pPr>
      <w:r w:rsidRPr="00D470AE">
        <w:rPr>
          <w:bCs/>
          <w:sz w:val="22"/>
          <w:szCs w:val="22"/>
        </w:rPr>
        <w:t>Chinese ideas about the legitimacy of the state, the nature of political action, and the immediate and ultimate goals of social life have undergone several fundamental transformations since the late nineteenth century. A disparate group of individual thinkers—buffeted by political chaos, imperialism, and the tides of revolution—examined and re-examined a wide range of Chinese and Western conceptions of the political. Chinese intellectuals discussed social Darwinism, popular sovereignty, liberalism, capitalism, fascism, anarchism, conservatism, and Marxism.</w:t>
      </w:r>
    </w:p>
    <w:p w14:paraId="0F999711" w14:textId="77777777" w:rsidR="00A97AB1" w:rsidRPr="00D470AE" w:rsidRDefault="00A97AB1" w:rsidP="00964F6D">
      <w:pPr>
        <w:spacing w:line="276" w:lineRule="auto"/>
        <w:rPr>
          <w:bCs/>
          <w:sz w:val="22"/>
          <w:szCs w:val="22"/>
        </w:rPr>
      </w:pPr>
    </w:p>
    <w:p w14:paraId="6E9E32BD" w14:textId="5BF00406" w:rsidR="00A97AB1" w:rsidRPr="00D470AE" w:rsidRDefault="00A97AB1" w:rsidP="00964F6D">
      <w:pPr>
        <w:spacing w:line="276" w:lineRule="auto"/>
        <w:rPr>
          <w:rFonts w:eastAsia="Times New Roman" w:cs="Times New Roman"/>
          <w:sz w:val="22"/>
          <w:szCs w:val="22"/>
        </w:rPr>
      </w:pPr>
      <w:r w:rsidRPr="00D470AE">
        <w:rPr>
          <w:bCs/>
          <w:sz w:val="22"/>
          <w:szCs w:val="22"/>
        </w:rPr>
        <w:t xml:space="preserve">The late Qing period (c. 1880-1911) and the early Republican period (1912-1930s) marked a kind of transitional era from </w:t>
      </w:r>
      <w:r w:rsidRPr="00D470AE">
        <w:rPr>
          <w:rFonts w:eastAsia="Times New Roman" w:cs="Times New Roman"/>
          <w:sz w:val="22"/>
          <w:szCs w:val="22"/>
        </w:rPr>
        <w:t xml:space="preserve">pre-modernity to modernity in political thought.  While </w:t>
      </w:r>
      <w:proofErr w:type="gramStart"/>
      <w:r w:rsidRPr="00D470AE">
        <w:rPr>
          <w:rFonts w:eastAsia="Times New Roman" w:cs="Times New Roman"/>
          <w:sz w:val="22"/>
          <w:szCs w:val="22"/>
        </w:rPr>
        <w:t>earlier</w:t>
      </w:r>
      <w:proofErr w:type="gramEnd"/>
      <w:r w:rsidRPr="00D470AE">
        <w:rPr>
          <w:rFonts w:eastAsia="Times New Roman" w:cs="Times New Roman"/>
          <w:sz w:val="22"/>
          <w:szCs w:val="22"/>
        </w:rPr>
        <w:t xml:space="preserve"> political thought was extremely rich and multifaceted, it was revolutionized as Chinese intellectuals learned about the West, sometimes impressed by what they learned and sometimes horrified.  This transitional period saw a wide-ranging exploration of new ideas and reassessments of old ideas.  It was brought to an end—of sorts—by the imposition of state-approved orthodox Marxism, or Maoism by the 1950s.  Yet after the death of Mao Zedong, Chinese intellectuals began a new and wide-ranging exploration of political thought that owed much </w:t>
      </w:r>
      <w:proofErr w:type="gramStart"/>
      <w:r w:rsidRPr="00D470AE">
        <w:rPr>
          <w:rFonts w:eastAsia="Times New Roman" w:cs="Times New Roman"/>
          <w:sz w:val="22"/>
          <w:szCs w:val="22"/>
        </w:rPr>
        <w:t>to</w:t>
      </w:r>
      <w:proofErr w:type="gramEnd"/>
      <w:r w:rsidRPr="00D470AE">
        <w:rPr>
          <w:rFonts w:eastAsia="Times New Roman" w:cs="Times New Roman"/>
          <w:sz w:val="22"/>
          <w:szCs w:val="22"/>
        </w:rPr>
        <w:t xml:space="preserve"> both China’s new openness and to a recovery of the writings of the earlier transitional period.</w:t>
      </w:r>
    </w:p>
    <w:p w14:paraId="314219DA" w14:textId="77777777" w:rsidR="00357050" w:rsidRPr="00D470AE" w:rsidRDefault="00357050" w:rsidP="00964F6D">
      <w:pPr>
        <w:spacing w:line="276" w:lineRule="auto"/>
        <w:rPr>
          <w:bCs/>
          <w:sz w:val="22"/>
          <w:szCs w:val="22"/>
        </w:rPr>
      </w:pPr>
    </w:p>
    <w:p w14:paraId="0793D8DB" w14:textId="37D8B4B7" w:rsidR="00F84F1F" w:rsidRPr="00D470AE" w:rsidRDefault="00F84F1F" w:rsidP="00964F6D">
      <w:pPr>
        <w:spacing w:line="276" w:lineRule="auto"/>
        <w:rPr>
          <w:bCs/>
          <w:sz w:val="22"/>
          <w:szCs w:val="22"/>
        </w:rPr>
      </w:pPr>
      <w:r w:rsidRPr="00D470AE">
        <w:rPr>
          <w:bCs/>
          <w:sz w:val="22"/>
          <w:szCs w:val="22"/>
        </w:rPr>
        <w:t>This course emphasizes student participation and discussion, based on the reading of secondary and primary sources.</w:t>
      </w:r>
      <w:r w:rsidR="00FB02A2" w:rsidRPr="00D470AE">
        <w:rPr>
          <w:bCs/>
          <w:sz w:val="22"/>
          <w:szCs w:val="22"/>
        </w:rPr>
        <w:t xml:space="preserve">  The first part of the course reviews the evolution of political thought in China across the “long twentieth century” and introduces its main currents.  We read the historical works of both Western and Chinese scholars.  The second part of the course focuses on some of the theoretical and methodological issues involved in studying political thought across different cultures.  The third part of the course (the second half of the semester) focuses on primary sources: the writings of Chinese intellectuals</w:t>
      </w:r>
      <w:r w:rsidR="00A97AB1" w:rsidRPr="00D470AE">
        <w:rPr>
          <w:bCs/>
          <w:sz w:val="22"/>
          <w:szCs w:val="22"/>
        </w:rPr>
        <w:t xml:space="preserve"> in translation, mostly from the twentieth century.  </w:t>
      </w:r>
    </w:p>
    <w:p w14:paraId="4FE6849B" w14:textId="77777777" w:rsidR="00357050" w:rsidRPr="00D470AE" w:rsidRDefault="00357050" w:rsidP="00964F6D">
      <w:pPr>
        <w:spacing w:line="276" w:lineRule="auto"/>
        <w:rPr>
          <w:bCs/>
          <w:sz w:val="22"/>
          <w:szCs w:val="22"/>
        </w:rPr>
      </w:pPr>
    </w:p>
    <w:p w14:paraId="4893B7F2" w14:textId="51256446" w:rsidR="00452DAD" w:rsidRPr="00D470AE" w:rsidRDefault="00964F6D" w:rsidP="00964F6D">
      <w:pPr>
        <w:spacing w:line="276" w:lineRule="auto"/>
        <w:rPr>
          <w:bCs/>
          <w:sz w:val="22"/>
          <w:szCs w:val="22"/>
        </w:rPr>
      </w:pPr>
      <w:r w:rsidRPr="00D470AE">
        <w:rPr>
          <w:sz w:val="22"/>
          <w:szCs w:val="22"/>
        </w:rPr>
        <w:t>Grading is based on participation (4</w:t>
      </w:r>
      <w:r w:rsidR="005D57A5" w:rsidRPr="00D470AE">
        <w:rPr>
          <w:sz w:val="22"/>
          <w:szCs w:val="22"/>
        </w:rPr>
        <w:t>0</w:t>
      </w:r>
      <w:r w:rsidRPr="00D470AE">
        <w:rPr>
          <w:sz w:val="22"/>
          <w:szCs w:val="22"/>
        </w:rPr>
        <w:t>%</w:t>
      </w:r>
      <w:r w:rsidR="00F84F1F" w:rsidRPr="00D470AE">
        <w:rPr>
          <w:sz w:val="22"/>
          <w:szCs w:val="22"/>
        </w:rPr>
        <w:t>--20% passed on general discussion and 20% based on oral reports</w:t>
      </w:r>
      <w:r w:rsidRPr="00D470AE">
        <w:rPr>
          <w:sz w:val="22"/>
          <w:szCs w:val="22"/>
        </w:rPr>
        <w:t>), two short papers (</w:t>
      </w:r>
      <w:r w:rsidR="005D57A5" w:rsidRPr="00D470AE">
        <w:rPr>
          <w:sz w:val="22"/>
          <w:szCs w:val="22"/>
        </w:rPr>
        <w:t>20% each</w:t>
      </w:r>
      <w:r w:rsidRPr="00D470AE">
        <w:rPr>
          <w:sz w:val="22"/>
          <w:szCs w:val="22"/>
        </w:rPr>
        <w:t>), and a final paper (</w:t>
      </w:r>
      <w:r w:rsidR="005D57A5" w:rsidRPr="00D470AE">
        <w:rPr>
          <w:sz w:val="22"/>
          <w:szCs w:val="22"/>
        </w:rPr>
        <w:t>20</w:t>
      </w:r>
      <w:r w:rsidRPr="00D470AE">
        <w:rPr>
          <w:sz w:val="22"/>
          <w:szCs w:val="22"/>
        </w:rPr>
        <w:t>%).</w:t>
      </w:r>
    </w:p>
    <w:p w14:paraId="66049441" w14:textId="77777777" w:rsidR="00452DAD" w:rsidRPr="00D470AE" w:rsidRDefault="00452DAD" w:rsidP="00203936">
      <w:pPr>
        <w:spacing w:line="276" w:lineRule="auto"/>
        <w:ind w:left="567" w:hanging="567"/>
        <w:rPr>
          <w:bCs/>
          <w:sz w:val="22"/>
          <w:szCs w:val="22"/>
        </w:rPr>
      </w:pPr>
    </w:p>
    <w:p w14:paraId="782F3572" w14:textId="6A49D621" w:rsidR="00D470AE" w:rsidRPr="00D470AE" w:rsidRDefault="00D470AE" w:rsidP="00203936">
      <w:pPr>
        <w:spacing w:line="276" w:lineRule="auto"/>
        <w:ind w:left="567" w:hanging="567"/>
        <w:rPr>
          <w:bCs/>
          <w:sz w:val="22"/>
          <w:szCs w:val="22"/>
        </w:rPr>
      </w:pPr>
      <w:r w:rsidRPr="00D470AE">
        <w:rPr>
          <w:bCs/>
          <w:sz w:val="22"/>
          <w:szCs w:val="22"/>
        </w:rPr>
        <w:t>UConn policies on students’ rights and obligations may be found here:</w:t>
      </w:r>
    </w:p>
    <w:p w14:paraId="32872AE0" w14:textId="77777777" w:rsidR="00D470AE" w:rsidRPr="00D470AE" w:rsidRDefault="00D470AE" w:rsidP="00D470AE">
      <w:pPr>
        <w:spacing w:line="276" w:lineRule="auto"/>
        <w:ind w:left="567" w:hanging="567"/>
        <w:rPr>
          <w:bCs/>
          <w:sz w:val="22"/>
          <w:szCs w:val="22"/>
        </w:rPr>
      </w:pPr>
      <w:r w:rsidRPr="00D470AE">
        <w:rPr>
          <w:bCs/>
          <w:sz w:val="22"/>
          <w:szCs w:val="22"/>
        </w:rPr>
        <w:t>http://provost.uconn.edu/syllabi-references</w:t>
      </w:r>
    </w:p>
    <w:p w14:paraId="46224F46" w14:textId="77777777" w:rsidR="00D470AE" w:rsidRPr="00D470AE" w:rsidRDefault="00D470AE" w:rsidP="00203936">
      <w:pPr>
        <w:spacing w:line="276" w:lineRule="auto"/>
        <w:ind w:left="567" w:hanging="567"/>
        <w:rPr>
          <w:bCs/>
          <w:sz w:val="22"/>
          <w:szCs w:val="22"/>
        </w:rPr>
      </w:pPr>
    </w:p>
    <w:p w14:paraId="2253ED0D" w14:textId="0E404B3A" w:rsidR="00767516" w:rsidRPr="00D470AE" w:rsidRDefault="00767516" w:rsidP="00203936">
      <w:pPr>
        <w:spacing w:line="276" w:lineRule="auto"/>
        <w:ind w:left="567" w:hanging="567"/>
        <w:rPr>
          <w:bCs/>
          <w:sz w:val="22"/>
          <w:szCs w:val="22"/>
        </w:rPr>
      </w:pPr>
      <w:r w:rsidRPr="00D470AE">
        <w:rPr>
          <w:bCs/>
          <w:sz w:val="22"/>
          <w:szCs w:val="22"/>
        </w:rPr>
        <w:t>Book to buy:</w:t>
      </w:r>
    </w:p>
    <w:p w14:paraId="7F4D03B7" w14:textId="3BB80C36" w:rsidR="002A16BA" w:rsidRPr="00D470AE" w:rsidRDefault="005D57A5" w:rsidP="00203936">
      <w:pPr>
        <w:spacing w:line="276" w:lineRule="auto"/>
        <w:ind w:left="567" w:hanging="567"/>
        <w:rPr>
          <w:bCs/>
          <w:i/>
          <w:sz w:val="22"/>
          <w:szCs w:val="22"/>
        </w:rPr>
      </w:pPr>
      <w:r w:rsidRPr="00D470AE">
        <w:rPr>
          <w:bCs/>
          <w:sz w:val="22"/>
          <w:szCs w:val="22"/>
        </w:rPr>
        <w:t>Timothy Cheek</w:t>
      </w:r>
      <w:r w:rsidR="00F84F1F" w:rsidRPr="00D470AE">
        <w:rPr>
          <w:bCs/>
          <w:sz w:val="22"/>
          <w:szCs w:val="22"/>
        </w:rPr>
        <w:t xml:space="preserve">, </w:t>
      </w:r>
      <w:proofErr w:type="gramStart"/>
      <w:r w:rsidR="00F84F1F" w:rsidRPr="00D470AE">
        <w:rPr>
          <w:bCs/>
          <w:i/>
          <w:sz w:val="22"/>
          <w:szCs w:val="22"/>
        </w:rPr>
        <w:t>The</w:t>
      </w:r>
      <w:proofErr w:type="gramEnd"/>
      <w:r w:rsidR="00F84F1F" w:rsidRPr="00D470AE">
        <w:rPr>
          <w:bCs/>
          <w:i/>
          <w:sz w:val="22"/>
          <w:szCs w:val="22"/>
        </w:rPr>
        <w:t xml:space="preserve"> Intellectual in Modern Chinese History </w:t>
      </w:r>
      <w:r w:rsidR="00F84F1F" w:rsidRPr="00D470AE">
        <w:rPr>
          <w:bCs/>
          <w:sz w:val="22"/>
          <w:szCs w:val="22"/>
        </w:rPr>
        <w:t>(Cambridge University Press, 2015)</w:t>
      </w:r>
    </w:p>
    <w:p w14:paraId="79A3EAA8" w14:textId="0586D662" w:rsidR="00E508A9" w:rsidRDefault="00F84F1F" w:rsidP="00BE3F2E">
      <w:pPr>
        <w:spacing w:line="276" w:lineRule="auto"/>
        <w:ind w:left="567" w:hanging="567"/>
      </w:pPr>
      <w:r w:rsidRPr="00D470AE">
        <w:rPr>
          <w:sz w:val="22"/>
          <w:szCs w:val="22"/>
        </w:rPr>
        <w:t xml:space="preserve">Other readings </w:t>
      </w:r>
      <w:r w:rsidR="00A97AB1" w:rsidRPr="00D470AE">
        <w:rPr>
          <w:sz w:val="22"/>
          <w:szCs w:val="22"/>
        </w:rPr>
        <w:t>will be</w:t>
      </w:r>
      <w:r w:rsidRPr="00D470AE">
        <w:rPr>
          <w:sz w:val="22"/>
          <w:szCs w:val="22"/>
        </w:rPr>
        <w:t xml:space="preserve"> available on </w:t>
      </w:r>
      <w:proofErr w:type="spellStart"/>
      <w:r w:rsidRPr="00D470AE">
        <w:rPr>
          <w:sz w:val="22"/>
          <w:szCs w:val="22"/>
        </w:rPr>
        <w:t>HuskyCT</w:t>
      </w:r>
      <w:proofErr w:type="spellEnd"/>
      <w:r w:rsidR="00E508A9">
        <w:br w:type="page"/>
      </w:r>
    </w:p>
    <w:p w14:paraId="1231C6B3" w14:textId="77777777" w:rsidR="00BE3F2E" w:rsidRDefault="00BE3F2E" w:rsidP="005D57A5">
      <w:pPr>
        <w:spacing w:line="276" w:lineRule="auto"/>
        <w:ind w:left="567" w:hanging="567"/>
        <w:jc w:val="center"/>
        <w:rPr>
          <w:b/>
        </w:rPr>
      </w:pPr>
    </w:p>
    <w:p w14:paraId="187A0C59" w14:textId="77777777" w:rsidR="00BE3F2E" w:rsidRDefault="00BE3F2E" w:rsidP="005D57A5">
      <w:pPr>
        <w:spacing w:line="276" w:lineRule="auto"/>
        <w:ind w:left="567" w:hanging="567"/>
        <w:jc w:val="center"/>
        <w:rPr>
          <w:b/>
        </w:rPr>
      </w:pPr>
    </w:p>
    <w:p w14:paraId="2DD135AE" w14:textId="2248C10B" w:rsidR="00964F6D" w:rsidRDefault="005D57A5" w:rsidP="005D57A5">
      <w:pPr>
        <w:spacing w:line="276" w:lineRule="auto"/>
        <w:ind w:left="567" w:hanging="567"/>
        <w:jc w:val="center"/>
        <w:rPr>
          <w:b/>
        </w:rPr>
      </w:pPr>
      <w:r>
        <w:rPr>
          <w:b/>
        </w:rPr>
        <w:t>Class schedule</w:t>
      </w:r>
    </w:p>
    <w:p w14:paraId="00EB9F4E" w14:textId="77777777" w:rsidR="00995EF6" w:rsidRDefault="00995EF6" w:rsidP="005D57A5">
      <w:pPr>
        <w:spacing w:line="276" w:lineRule="auto"/>
        <w:ind w:left="567" w:hanging="567"/>
        <w:jc w:val="center"/>
        <w:rPr>
          <w:b/>
        </w:rPr>
      </w:pPr>
    </w:p>
    <w:p w14:paraId="3306E013" w14:textId="74F8528F" w:rsidR="00041907" w:rsidRPr="00041907" w:rsidRDefault="00041907" w:rsidP="00041907">
      <w:pPr>
        <w:spacing w:line="276" w:lineRule="auto"/>
        <w:ind w:left="567" w:hanging="567"/>
        <w:jc w:val="center"/>
        <w:rPr>
          <w:b/>
        </w:rPr>
      </w:pPr>
      <w:r w:rsidRPr="00041907">
        <w:rPr>
          <w:b/>
        </w:rPr>
        <w:t xml:space="preserve">Unit I: </w:t>
      </w:r>
      <w:r w:rsidR="00C341D5">
        <w:rPr>
          <w:b/>
        </w:rPr>
        <w:t xml:space="preserve"> </w:t>
      </w:r>
      <w:r w:rsidRPr="00041907">
        <w:rPr>
          <w:b/>
        </w:rPr>
        <w:t>OVERVIEW</w:t>
      </w:r>
    </w:p>
    <w:p w14:paraId="39F86723" w14:textId="77777777" w:rsidR="00E508A9" w:rsidRDefault="00E508A9" w:rsidP="00041907">
      <w:pPr>
        <w:spacing w:line="276" w:lineRule="auto"/>
        <w:ind w:left="567" w:hanging="567"/>
      </w:pPr>
    </w:p>
    <w:p w14:paraId="6A22DBE8" w14:textId="77777777" w:rsidR="00743A33" w:rsidRDefault="00743A33" w:rsidP="00041907">
      <w:pPr>
        <w:spacing w:line="276" w:lineRule="auto"/>
        <w:ind w:left="567" w:hanging="567"/>
      </w:pPr>
    </w:p>
    <w:p w14:paraId="587AD61D" w14:textId="29CEF4FF" w:rsidR="00DF734C" w:rsidRDefault="00DF734C" w:rsidP="00041907">
      <w:pPr>
        <w:spacing w:line="276" w:lineRule="auto"/>
        <w:ind w:left="567" w:hanging="567"/>
      </w:pPr>
      <w:r>
        <w:t>8/</w:t>
      </w:r>
      <w:r w:rsidR="00B64492">
        <w:t>30</w:t>
      </w:r>
      <w:r w:rsidR="0034358F">
        <w:t xml:space="preserve"> </w:t>
      </w:r>
      <w:r w:rsidR="00D9113E">
        <w:t>– Course introduction</w:t>
      </w:r>
    </w:p>
    <w:p w14:paraId="71EA8782" w14:textId="5A010413" w:rsidR="00F411DD" w:rsidRPr="00F84F1F" w:rsidRDefault="00B64492" w:rsidP="00203936">
      <w:pPr>
        <w:spacing w:line="276" w:lineRule="auto"/>
        <w:ind w:left="567" w:hanging="567"/>
      </w:pPr>
      <w:r>
        <w:t>9/1</w:t>
      </w:r>
      <w:r w:rsidR="00DF734C">
        <w:t xml:space="preserve"> </w:t>
      </w:r>
      <w:r w:rsidR="00F84F1F">
        <w:t xml:space="preserve">– What is </w:t>
      </w:r>
      <w:r w:rsidR="00F84F1F" w:rsidRPr="00F84F1F">
        <w:rPr>
          <w:i/>
        </w:rPr>
        <w:t>intellectual history</w:t>
      </w:r>
      <w:r w:rsidR="00F84F1F">
        <w:t xml:space="preserve">?  What is </w:t>
      </w:r>
      <w:r w:rsidR="00F84F1F">
        <w:rPr>
          <w:i/>
        </w:rPr>
        <w:t>political thought</w:t>
      </w:r>
      <w:r w:rsidR="00F84F1F">
        <w:t>?</w:t>
      </w:r>
    </w:p>
    <w:p w14:paraId="7B75013B" w14:textId="4A3F0CE8" w:rsidR="00DF734C" w:rsidRDefault="00F84F1F" w:rsidP="00C341D5">
      <w:pPr>
        <w:spacing w:line="276" w:lineRule="auto"/>
        <w:ind w:firstLine="567"/>
      </w:pPr>
      <w:r>
        <w:t>-Cheek: 1-28</w:t>
      </w:r>
    </w:p>
    <w:p w14:paraId="4265FC7C" w14:textId="77777777" w:rsidR="00C341D5" w:rsidRDefault="00C341D5" w:rsidP="00C341D5">
      <w:pPr>
        <w:spacing w:line="276" w:lineRule="auto"/>
        <w:ind w:left="567" w:hanging="567"/>
      </w:pPr>
      <w:r>
        <w:tab/>
        <w:t xml:space="preserve">-Liang </w:t>
      </w:r>
      <w:proofErr w:type="spellStart"/>
      <w:r>
        <w:t>Qichao</w:t>
      </w:r>
      <w:proofErr w:type="spellEnd"/>
      <w:r>
        <w:t xml:space="preserve">, “On Rights,” in </w:t>
      </w:r>
      <w:r w:rsidRPr="00203936">
        <w:t xml:space="preserve">Stephen C. Angle and Marina </w:t>
      </w:r>
      <w:proofErr w:type="spellStart"/>
      <w:r w:rsidRPr="00203936">
        <w:t>Svensson</w:t>
      </w:r>
      <w:proofErr w:type="spellEnd"/>
      <w:r w:rsidRPr="00203936">
        <w:t xml:space="preserve">, </w:t>
      </w:r>
      <w:proofErr w:type="gramStart"/>
      <w:r w:rsidRPr="00203936">
        <w:t>trans</w:t>
      </w:r>
      <w:proofErr w:type="gramEnd"/>
      <w:r w:rsidRPr="00203936">
        <w:t xml:space="preserve">. </w:t>
      </w:r>
      <w:r>
        <w:t xml:space="preserve">  </w:t>
      </w:r>
    </w:p>
    <w:p w14:paraId="0CEDAB9E" w14:textId="02DE9AC2" w:rsidR="00C341D5" w:rsidRPr="00203936" w:rsidRDefault="00C341D5" w:rsidP="00C341D5">
      <w:pPr>
        <w:spacing w:line="276" w:lineRule="auto"/>
        <w:ind w:left="567" w:hanging="567"/>
      </w:pPr>
      <w:r>
        <w:t xml:space="preserve"> </w:t>
      </w:r>
      <w:r>
        <w:tab/>
        <w:t xml:space="preserve">  </w:t>
      </w:r>
      <w:r w:rsidR="006A2713">
        <w:tab/>
      </w:r>
      <w:proofErr w:type="gramStart"/>
      <w:r w:rsidRPr="00203936">
        <w:t>and</w:t>
      </w:r>
      <w:proofErr w:type="gramEnd"/>
      <w:r w:rsidRPr="00203936">
        <w:t xml:space="preserve"> eds., </w:t>
      </w:r>
      <w:r w:rsidRPr="00203936">
        <w:rPr>
          <w:i/>
          <w:iCs/>
        </w:rPr>
        <w:t>The Chinese Human Rights Reader</w:t>
      </w:r>
      <w:r w:rsidR="0010405A">
        <w:rPr>
          <w:iCs/>
        </w:rPr>
        <w:t xml:space="preserve">: </w:t>
      </w:r>
      <w:r>
        <w:rPr>
          <w:iCs/>
        </w:rPr>
        <w:t>5-15 [</w:t>
      </w:r>
      <w:proofErr w:type="spellStart"/>
      <w:r>
        <w:rPr>
          <w:iCs/>
        </w:rPr>
        <w:t>HuskyCT</w:t>
      </w:r>
      <w:proofErr w:type="spellEnd"/>
      <w:r>
        <w:rPr>
          <w:iCs/>
        </w:rPr>
        <w:t>]</w:t>
      </w:r>
    </w:p>
    <w:p w14:paraId="222EB7C0" w14:textId="77777777" w:rsidR="00F411DD" w:rsidRDefault="00F411DD" w:rsidP="00203936">
      <w:pPr>
        <w:spacing w:line="276" w:lineRule="auto"/>
        <w:ind w:left="567" w:hanging="567"/>
      </w:pPr>
    </w:p>
    <w:p w14:paraId="565B4612" w14:textId="77777777" w:rsidR="00743A33" w:rsidRDefault="00743A33" w:rsidP="00203936">
      <w:pPr>
        <w:spacing w:line="276" w:lineRule="auto"/>
        <w:ind w:left="567" w:hanging="567"/>
      </w:pPr>
    </w:p>
    <w:p w14:paraId="05B994C1" w14:textId="794FA17C" w:rsidR="00F84F1F" w:rsidRDefault="00B64492" w:rsidP="00203936">
      <w:pPr>
        <w:spacing w:line="276" w:lineRule="auto"/>
        <w:ind w:left="567" w:hanging="567"/>
      </w:pPr>
      <w:r>
        <w:t>9/6</w:t>
      </w:r>
      <w:r w:rsidR="00DF734C">
        <w:t xml:space="preserve"> </w:t>
      </w:r>
      <w:r w:rsidR="00F84F1F">
        <w:t>– Late Qing reform thought (1895-1915)</w:t>
      </w:r>
    </w:p>
    <w:p w14:paraId="7526E0FC" w14:textId="612E7057" w:rsidR="00DF734C" w:rsidRDefault="00F84F1F" w:rsidP="00F84F1F">
      <w:pPr>
        <w:spacing w:line="276" w:lineRule="auto"/>
        <w:ind w:left="567"/>
      </w:pPr>
      <w:r>
        <w:t>-Cheek: 29-69</w:t>
      </w:r>
    </w:p>
    <w:p w14:paraId="1C11A7E0" w14:textId="1D5C217C" w:rsidR="00ED2C83" w:rsidRDefault="00ED2C83" w:rsidP="00F84F1F">
      <w:pPr>
        <w:spacing w:line="276" w:lineRule="auto"/>
        <w:ind w:left="567"/>
      </w:pPr>
      <w:r>
        <w:t>-</w:t>
      </w:r>
      <w:proofErr w:type="spellStart"/>
      <w:r>
        <w:t>Gongzhong</w:t>
      </w:r>
      <w:proofErr w:type="spellEnd"/>
      <w:r>
        <w:t xml:space="preserve"> Li, “</w:t>
      </w:r>
      <w:r w:rsidRPr="00F438A7">
        <w:rPr>
          <w:i/>
        </w:rPr>
        <w:t>Republic</w:t>
      </w:r>
      <w:r w:rsidRPr="00AA3444">
        <w:t xml:space="preserve"> in </w:t>
      </w:r>
      <w:r>
        <w:t>E</w:t>
      </w:r>
      <w:r w:rsidRPr="00AA3444">
        <w:t xml:space="preserve">arly </w:t>
      </w:r>
      <w:r>
        <w:t>M</w:t>
      </w:r>
      <w:r w:rsidRPr="00AA3444">
        <w:t xml:space="preserve">odern China: The </w:t>
      </w:r>
      <w:r>
        <w:t>C</w:t>
      </w:r>
      <w:r w:rsidRPr="00AA3444">
        <w:t>ross-</w:t>
      </w:r>
      <w:r>
        <w:t xml:space="preserve">Cultural </w:t>
      </w:r>
      <w:r>
        <w:tab/>
        <w:t>D</w:t>
      </w:r>
      <w:r w:rsidRPr="00AA3444">
        <w:t xml:space="preserve">issemination of a </w:t>
      </w:r>
      <w:r>
        <w:t>P</w:t>
      </w:r>
      <w:r w:rsidRPr="00AA3444">
        <w:rPr>
          <w:bCs/>
        </w:rPr>
        <w:t>olitical</w:t>
      </w:r>
      <w:r w:rsidRPr="00AA3444">
        <w:t xml:space="preserve"> </w:t>
      </w:r>
      <w:r>
        <w:t>C</w:t>
      </w:r>
      <w:r w:rsidRPr="00AA3444">
        <w:t>oncept</w:t>
      </w:r>
      <w:r>
        <w:t xml:space="preserve">,” </w:t>
      </w:r>
      <w:r>
        <w:rPr>
          <w:i/>
        </w:rPr>
        <w:t xml:space="preserve">Chinese Studies in History </w:t>
      </w:r>
      <w:r>
        <w:t xml:space="preserve">49.3 (Spring </w:t>
      </w:r>
      <w:r>
        <w:tab/>
        <w:t>2016), pp. 142-151</w:t>
      </w:r>
    </w:p>
    <w:p w14:paraId="534A3BBE" w14:textId="67B20510" w:rsidR="00DF734C" w:rsidRDefault="00DF734C" w:rsidP="00203936">
      <w:pPr>
        <w:spacing w:line="276" w:lineRule="auto"/>
        <w:ind w:left="567" w:hanging="567"/>
      </w:pPr>
      <w:r>
        <w:t>9/</w:t>
      </w:r>
      <w:r w:rsidR="00B64492">
        <w:t>8</w:t>
      </w:r>
      <w:r>
        <w:t xml:space="preserve"> </w:t>
      </w:r>
      <w:r w:rsidR="00F84F1F">
        <w:t>– Early Republican political ideas and movements (1915-</w:t>
      </w:r>
      <w:r w:rsidR="00AA3444">
        <w:t>193</w:t>
      </w:r>
      <w:r w:rsidR="001D1295">
        <w:t>5</w:t>
      </w:r>
      <w:r w:rsidR="00AA3444">
        <w:t>)</w:t>
      </w:r>
    </w:p>
    <w:p w14:paraId="57384A08" w14:textId="4C4407B0" w:rsidR="00F84F1F" w:rsidRDefault="00F84F1F" w:rsidP="00203936">
      <w:pPr>
        <w:spacing w:line="276" w:lineRule="auto"/>
        <w:ind w:left="567" w:hanging="567"/>
      </w:pPr>
      <w:r>
        <w:tab/>
        <w:t>-Cheek: 70-112</w:t>
      </w:r>
    </w:p>
    <w:p w14:paraId="0D7E84FE" w14:textId="34EEAB84" w:rsidR="001D1295" w:rsidRDefault="00ED2C83" w:rsidP="00203936">
      <w:pPr>
        <w:spacing w:line="276" w:lineRule="auto"/>
        <w:ind w:left="567" w:hanging="567"/>
      </w:pPr>
      <w:r>
        <w:tab/>
        <w:t>-</w:t>
      </w:r>
      <w:r w:rsidR="001D1295">
        <w:t xml:space="preserve">Hui Wang, “The Transformation of Culture and Politics: War, Revolution and the ‘Thought Warfare” of the 1910s,” </w:t>
      </w:r>
      <w:r w:rsidR="001D1295">
        <w:rPr>
          <w:i/>
        </w:rPr>
        <w:t xml:space="preserve">Twentieth-Century China </w:t>
      </w:r>
      <w:r w:rsidR="001D1295">
        <w:t>38.1 (Jan. 2013): 5-33</w:t>
      </w:r>
    </w:p>
    <w:p w14:paraId="069C04DF" w14:textId="77777777" w:rsidR="00743A33" w:rsidRPr="001D1295" w:rsidRDefault="00743A33" w:rsidP="00203936">
      <w:pPr>
        <w:spacing w:line="276" w:lineRule="auto"/>
        <w:ind w:left="567" w:hanging="567"/>
      </w:pPr>
    </w:p>
    <w:p w14:paraId="33791227" w14:textId="77777777" w:rsidR="001D1295" w:rsidRDefault="001D1295" w:rsidP="001D1295">
      <w:pPr>
        <w:spacing w:line="276" w:lineRule="auto"/>
        <w:ind w:left="567" w:hanging="567"/>
      </w:pPr>
    </w:p>
    <w:p w14:paraId="6EDA7281" w14:textId="77777777" w:rsidR="001D1295" w:rsidRDefault="001D1295" w:rsidP="001D1295">
      <w:pPr>
        <w:spacing w:line="276" w:lineRule="auto"/>
        <w:ind w:left="567" w:hanging="567"/>
      </w:pPr>
      <w:r>
        <w:t>9/13 – The rise of Marxism/Communism (1936-1956)</w:t>
      </w:r>
    </w:p>
    <w:p w14:paraId="6DB2D20E" w14:textId="2BA7926B" w:rsidR="00F84F1F" w:rsidRDefault="00F84F1F" w:rsidP="00203936">
      <w:pPr>
        <w:spacing w:line="276" w:lineRule="auto"/>
        <w:ind w:left="567" w:hanging="567"/>
      </w:pPr>
      <w:r>
        <w:tab/>
        <w:t>-Cheek: 113-162</w:t>
      </w:r>
    </w:p>
    <w:p w14:paraId="3C1AEB29" w14:textId="6A2A052B" w:rsidR="00FB02A2" w:rsidRPr="00FB02A2" w:rsidRDefault="00FB02A2" w:rsidP="00FB02A2">
      <w:pPr>
        <w:spacing w:line="276" w:lineRule="auto"/>
        <w:ind w:left="567" w:hanging="567"/>
      </w:pPr>
      <w:r>
        <w:tab/>
        <w:t>-</w:t>
      </w:r>
      <w:proofErr w:type="spellStart"/>
      <w:r>
        <w:t>Rulun</w:t>
      </w:r>
      <w:proofErr w:type="spellEnd"/>
      <w:r>
        <w:t xml:space="preserve"> Zhang, “</w:t>
      </w:r>
      <w:r w:rsidRPr="00FB02A2">
        <w:t xml:space="preserve">Historiography and Chinese </w:t>
      </w:r>
      <w:r>
        <w:t>M</w:t>
      </w:r>
      <w:r w:rsidRPr="00FB02A2">
        <w:t>odernity—</w:t>
      </w:r>
      <w:proofErr w:type="gramStart"/>
      <w:r w:rsidRPr="00FB02A2">
        <w:t>A</w:t>
      </w:r>
      <w:proofErr w:type="gramEnd"/>
      <w:r w:rsidRPr="00FB02A2">
        <w:t xml:space="preserve"> </w:t>
      </w:r>
      <w:r>
        <w:t>S</w:t>
      </w:r>
      <w:r w:rsidRPr="00FB02A2">
        <w:t xml:space="preserve">tudy of the </w:t>
      </w:r>
      <w:r>
        <w:tab/>
        <w:t>H</w:t>
      </w:r>
      <w:r w:rsidRPr="00FB02A2">
        <w:t xml:space="preserve">istoriographical </w:t>
      </w:r>
      <w:r>
        <w:t>I</w:t>
      </w:r>
      <w:r w:rsidRPr="00FB02A2">
        <w:t xml:space="preserve">deas of Li </w:t>
      </w:r>
      <w:proofErr w:type="spellStart"/>
      <w:r w:rsidRPr="00FB02A2">
        <w:t>Dazhao</w:t>
      </w:r>
      <w:proofErr w:type="spellEnd"/>
      <w:r>
        <w:t xml:space="preserve">,” </w:t>
      </w:r>
      <w:r>
        <w:rPr>
          <w:i/>
        </w:rPr>
        <w:t xml:space="preserve">Chinese Studies in History </w:t>
      </w:r>
      <w:r>
        <w:t xml:space="preserve">49.2 (2016): </w:t>
      </w:r>
      <w:r>
        <w:tab/>
        <w:t>80-89</w:t>
      </w:r>
    </w:p>
    <w:p w14:paraId="4F0D0BFB" w14:textId="2CFED13E" w:rsidR="00DF734C" w:rsidRDefault="00B64492" w:rsidP="00203936">
      <w:pPr>
        <w:spacing w:line="276" w:lineRule="auto"/>
        <w:ind w:left="567" w:hanging="567"/>
      </w:pPr>
      <w:r>
        <w:t>9/15</w:t>
      </w:r>
      <w:r w:rsidR="00F84F1F">
        <w:t xml:space="preserve"> – Great Leap Forward – Cultural Revolution (1957-1976)</w:t>
      </w:r>
    </w:p>
    <w:p w14:paraId="64943161" w14:textId="523F1053" w:rsidR="007C0203" w:rsidRDefault="00041907" w:rsidP="00203936">
      <w:pPr>
        <w:spacing w:line="276" w:lineRule="auto"/>
        <w:ind w:left="567" w:hanging="567"/>
      </w:pPr>
      <w:r>
        <w:tab/>
        <w:t>-Cheek: 163-</w:t>
      </w:r>
      <w:r w:rsidR="00CF2B1E">
        <w:t>216</w:t>
      </w:r>
    </w:p>
    <w:p w14:paraId="63ED2057" w14:textId="267817C6" w:rsidR="00F438A7" w:rsidRPr="00F438A7" w:rsidRDefault="00F438A7" w:rsidP="00203936">
      <w:pPr>
        <w:spacing w:line="276" w:lineRule="auto"/>
        <w:ind w:left="567" w:hanging="567"/>
      </w:pPr>
      <w:r>
        <w:tab/>
        <w:t>-</w:t>
      </w:r>
      <w:proofErr w:type="spellStart"/>
      <w:r>
        <w:t>Weili</w:t>
      </w:r>
      <w:proofErr w:type="spellEnd"/>
      <w:r>
        <w:t xml:space="preserve"> Ye, “Walking a Fine Line: Thoughts on Writing about the History of the People’s Republic of China,” </w:t>
      </w:r>
      <w:r>
        <w:rPr>
          <w:i/>
        </w:rPr>
        <w:t xml:space="preserve">Chinese Historical Review </w:t>
      </w:r>
      <w:r>
        <w:t>15.2 (Fall 2008): 315-330</w:t>
      </w:r>
    </w:p>
    <w:p w14:paraId="1AFE91AF" w14:textId="77777777" w:rsidR="00F438A7" w:rsidRDefault="00F438A7" w:rsidP="00203936">
      <w:pPr>
        <w:spacing w:line="276" w:lineRule="auto"/>
        <w:ind w:left="567" w:hanging="567"/>
      </w:pPr>
    </w:p>
    <w:p w14:paraId="20DB2547" w14:textId="77777777" w:rsidR="00BE3F2E" w:rsidRDefault="00BE3F2E" w:rsidP="00203936">
      <w:pPr>
        <w:spacing w:line="276" w:lineRule="auto"/>
        <w:ind w:left="567" w:hanging="567"/>
      </w:pPr>
    </w:p>
    <w:p w14:paraId="1A7AE749" w14:textId="77777777" w:rsidR="00BE3F2E" w:rsidRDefault="00BE3F2E" w:rsidP="00203936">
      <w:pPr>
        <w:spacing w:line="276" w:lineRule="auto"/>
        <w:ind w:left="567" w:hanging="567"/>
      </w:pPr>
    </w:p>
    <w:p w14:paraId="78078BD8" w14:textId="77777777" w:rsidR="00BE3F2E" w:rsidRDefault="00BE3F2E" w:rsidP="00203936">
      <w:pPr>
        <w:spacing w:line="276" w:lineRule="auto"/>
        <w:ind w:left="567" w:hanging="567"/>
      </w:pPr>
    </w:p>
    <w:p w14:paraId="548CE3BD" w14:textId="77777777" w:rsidR="00BE3F2E" w:rsidRDefault="00BE3F2E" w:rsidP="00203936">
      <w:pPr>
        <w:spacing w:line="276" w:lineRule="auto"/>
        <w:ind w:left="567" w:hanging="567"/>
      </w:pPr>
    </w:p>
    <w:p w14:paraId="24374AC1" w14:textId="41731820" w:rsidR="007C0203" w:rsidRDefault="00B64492" w:rsidP="00203936">
      <w:pPr>
        <w:spacing w:line="276" w:lineRule="auto"/>
        <w:ind w:left="567" w:hanging="567"/>
      </w:pPr>
      <w:r>
        <w:t>9/20</w:t>
      </w:r>
      <w:r w:rsidR="00CF2B1E">
        <w:t xml:space="preserve"> – The Reform Era (1976-1995)</w:t>
      </w:r>
    </w:p>
    <w:p w14:paraId="77714A8B" w14:textId="5045A098" w:rsidR="00CF2B1E" w:rsidRDefault="00CF2B1E" w:rsidP="00203936">
      <w:pPr>
        <w:spacing w:line="276" w:lineRule="auto"/>
        <w:ind w:left="567" w:hanging="567"/>
      </w:pPr>
      <w:r>
        <w:tab/>
        <w:t>-Cheek: 217-261</w:t>
      </w:r>
    </w:p>
    <w:p w14:paraId="688F5BCA" w14:textId="3A18ED31" w:rsidR="001D1295" w:rsidRDefault="001D1295" w:rsidP="00203936">
      <w:pPr>
        <w:spacing w:line="276" w:lineRule="auto"/>
        <w:ind w:left="567" w:hanging="567"/>
      </w:pPr>
      <w:r>
        <w:tab/>
        <w:t xml:space="preserve">-Ren </w:t>
      </w:r>
      <w:proofErr w:type="spellStart"/>
      <w:r>
        <w:t>Wanding</w:t>
      </w:r>
      <w:proofErr w:type="spellEnd"/>
      <w:r>
        <w:t xml:space="preserve">, “Reflections on the Historical Character of the Democracy </w:t>
      </w:r>
      <w:r>
        <w:tab/>
        <w:t xml:space="preserve">Movement,” in </w:t>
      </w:r>
      <w:proofErr w:type="spellStart"/>
      <w:r>
        <w:t>Mok</w:t>
      </w:r>
      <w:proofErr w:type="spellEnd"/>
      <w:r>
        <w:t xml:space="preserve"> Chiu Yu and Frank Harrison, eds., </w:t>
      </w:r>
      <w:r>
        <w:rPr>
          <w:i/>
        </w:rPr>
        <w:t xml:space="preserve">Voices from Tiananmen </w:t>
      </w:r>
      <w:r>
        <w:rPr>
          <w:i/>
        </w:rPr>
        <w:tab/>
        <w:t>Square</w:t>
      </w:r>
      <w:r>
        <w:t>, 47-53 [</w:t>
      </w:r>
      <w:proofErr w:type="spellStart"/>
      <w:r>
        <w:t>HuskyCT</w:t>
      </w:r>
      <w:proofErr w:type="spellEnd"/>
      <w:r>
        <w:t>]</w:t>
      </w:r>
    </w:p>
    <w:p w14:paraId="0FDC20AD" w14:textId="763E1AC8" w:rsidR="00CF2B1E" w:rsidRDefault="00B64492" w:rsidP="00203936">
      <w:pPr>
        <w:spacing w:line="276" w:lineRule="auto"/>
        <w:ind w:left="567" w:hanging="567"/>
      </w:pPr>
      <w:r>
        <w:t>9/22</w:t>
      </w:r>
      <w:r w:rsidR="00046B67">
        <w:t xml:space="preserve"> </w:t>
      </w:r>
      <w:r w:rsidR="00AA3444">
        <w:t>–</w:t>
      </w:r>
      <w:r w:rsidR="00CF2B1E">
        <w:t xml:space="preserve"> Contemporary China</w:t>
      </w:r>
    </w:p>
    <w:p w14:paraId="0A484DFC" w14:textId="08CB41E9" w:rsidR="00CF2B1E" w:rsidRDefault="00CF2B1E" w:rsidP="00203936">
      <w:pPr>
        <w:spacing w:line="276" w:lineRule="auto"/>
        <w:ind w:left="567" w:hanging="567"/>
      </w:pPr>
      <w:r>
        <w:tab/>
        <w:t>-Cheek: 262-31</w:t>
      </w:r>
      <w:r w:rsidR="00D6763D">
        <w:t>9</w:t>
      </w:r>
    </w:p>
    <w:p w14:paraId="3CA79CD7" w14:textId="70B84433" w:rsidR="001D1295" w:rsidRPr="001D1295" w:rsidRDefault="001D1295" w:rsidP="001D1295">
      <w:pPr>
        <w:spacing w:line="276" w:lineRule="auto"/>
        <w:ind w:left="567" w:hanging="567"/>
        <w:rPr>
          <w:rFonts w:ascii="Georgia" w:hAnsi="Georgia" w:cs="Georgia"/>
          <w:color w:val="262626"/>
          <w:sz w:val="38"/>
          <w:szCs w:val="38"/>
        </w:rPr>
      </w:pPr>
      <w:r>
        <w:tab/>
        <w:t xml:space="preserve">-Kurt Moser, “Teaching the Bill of Rights in China,” </w:t>
      </w:r>
      <w:r>
        <w:rPr>
          <w:i/>
        </w:rPr>
        <w:t>History Teacher</w:t>
      </w:r>
      <w:r>
        <w:t xml:space="preserve"> 43.3 (May </w:t>
      </w:r>
      <w:r w:rsidR="00F438A7">
        <w:tab/>
      </w:r>
      <w:r>
        <w:t>2010): 357-373</w:t>
      </w:r>
    </w:p>
    <w:p w14:paraId="6A4B205E" w14:textId="77777777" w:rsidR="00995EF6" w:rsidRDefault="00995EF6" w:rsidP="00203936">
      <w:pPr>
        <w:spacing w:line="276" w:lineRule="auto"/>
        <w:ind w:left="567" w:hanging="567"/>
        <w:rPr>
          <w:b/>
        </w:rPr>
      </w:pPr>
    </w:p>
    <w:p w14:paraId="3C09B6AE" w14:textId="77777777" w:rsidR="00BE3F2E" w:rsidRPr="00C341D5" w:rsidRDefault="00BE3F2E" w:rsidP="00203936">
      <w:pPr>
        <w:spacing w:line="276" w:lineRule="auto"/>
        <w:ind w:left="567" w:hanging="567"/>
        <w:rPr>
          <w:b/>
        </w:rPr>
      </w:pPr>
    </w:p>
    <w:p w14:paraId="5A37E4A3" w14:textId="4CE95D75" w:rsidR="00CF2B1E" w:rsidRPr="00C341D5" w:rsidRDefault="00CF2B1E" w:rsidP="00C341D5">
      <w:pPr>
        <w:spacing w:line="276" w:lineRule="auto"/>
        <w:ind w:left="567" w:hanging="567"/>
        <w:jc w:val="center"/>
        <w:rPr>
          <w:b/>
        </w:rPr>
      </w:pPr>
      <w:r w:rsidRPr="00C341D5">
        <w:rPr>
          <w:b/>
        </w:rPr>
        <w:t xml:space="preserve">Unit </w:t>
      </w:r>
      <w:r w:rsidR="003A49A3">
        <w:rPr>
          <w:b/>
        </w:rPr>
        <w:t>I</w:t>
      </w:r>
      <w:r w:rsidRPr="00C341D5">
        <w:rPr>
          <w:b/>
        </w:rPr>
        <w:t>I:</w:t>
      </w:r>
      <w:r w:rsidR="00C341D5">
        <w:rPr>
          <w:b/>
        </w:rPr>
        <w:t xml:space="preserve">  </w:t>
      </w:r>
      <w:r w:rsidR="003A49A3">
        <w:rPr>
          <w:b/>
        </w:rPr>
        <w:t>Methods</w:t>
      </w:r>
      <w:r w:rsidR="001C1B94">
        <w:rPr>
          <w:b/>
        </w:rPr>
        <w:t xml:space="preserve"> / Theory</w:t>
      </w:r>
    </w:p>
    <w:p w14:paraId="555B6288" w14:textId="77777777" w:rsidR="003F5456" w:rsidRDefault="003F5456" w:rsidP="00203936">
      <w:pPr>
        <w:spacing w:line="276" w:lineRule="auto"/>
        <w:ind w:left="567" w:hanging="567"/>
      </w:pPr>
    </w:p>
    <w:p w14:paraId="76D88B53" w14:textId="2DEA767A" w:rsidR="004867AE" w:rsidRDefault="0016735C" w:rsidP="001C1B94">
      <w:pPr>
        <w:spacing w:line="276" w:lineRule="auto"/>
        <w:ind w:left="567" w:hanging="567"/>
      </w:pPr>
      <w:r>
        <w:t>9/2</w:t>
      </w:r>
      <w:r w:rsidR="00B64492">
        <w:t>7</w:t>
      </w:r>
      <w:r>
        <w:t xml:space="preserve"> </w:t>
      </w:r>
      <w:r w:rsidR="001C1B94">
        <w:t xml:space="preserve">– </w:t>
      </w:r>
      <w:r w:rsidR="00353301">
        <w:t>Problems of language and t</w:t>
      </w:r>
      <w:r w:rsidR="001C1B94">
        <w:t>ranslati</w:t>
      </w:r>
      <w:r w:rsidR="00353301">
        <w:t>on</w:t>
      </w:r>
    </w:p>
    <w:p w14:paraId="6E219535" w14:textId="4FB65F84" w:rsidR="001C1B94" w:rsidRDefault="001C1B94" w:rsidP="00AA3444">
      <w:pPr>
        <w:spacing w:line="276" w:lineRule="auto"/>
        <w:ind w:left="709" w:hanging="567"/>
      </w:pPr>
      <w:r>
        <w:tab/>
      </w:r>
      <w:r w:rsidR="00353301">
        <w:tab/>
        <w:t xml:space="preserve">-John E. </w:t>
      </w:r>
      <w:proofErr w:type="spellStart"/>
      <w:r w:rsidR="00353301">
        <w:t>Toews</w:t>
      </w:r>
      <w:proofErr w:type="spellEnd"/>
      <w:r w:rsidR="00353301">
        <w:t xml:space="preserve">, “Intellectual History after the Linguistic Turn,” </w:t>
      </w:r>
      <w:r w:rsidR="00AA3444">
        <w:rPr>
          <w:i/>
        </w:rPr>
        <w:t xml:space="preserve">American </w:t>
      </w:r>
      <w:r w:rsidR="00AA3444">
        <w:rPr>
          <w:i/>
        </w:rPr>
        <w:tab/>
      </w:r>
      <w:r w:rsidR="00AA3444">
        <w:rPr>
          <w:i/>
        </w:rPr>
        <w:tab/>
        <w:t xml:space="preserve">  </w:t>
      </w:r>
      <w:r w:rsidR="00353301">
        <w:rPr>
          <w:i/>
        </w:rPr>
        <w:t>Historical Review</w:t>
      </w:r>
      <w:r w:rsidR="00353301">
        <w:t xml:space="preserve"> 92 (1987): 879-907</w:t>
      </w:r>
    </w:p>
    <w:p w14:paraId="227B28D7" w14:textId="46EABF84" w:rsidR="00AA3444" w:rsidRPr="00AA3444" w:rsidRDefault="00AA3444" w:rsidP="00AA3444">
      <w:pPr>
        <w:spacing w:line="276" w:lineRule="auto"/>
        <w:ind w:left="709" w:hanging="567"/>
      </w:pPr>
      <w:r>
        <w:tab/>
        <w:t xml:space="preserve">-Juliette </w:t>
      </w:r>
      <w:proofErr w:type="spellStart"/>
      <w:r>
        <w:t>Yuehtsen</w:t>
      </w:r>
      <w:proofErr w:type="spellEnd"/>
      <w:r>
        <w:t xml:space="preserve"> Chung, “</w:t>
      </w:r>
      <w:r w:rsidRPr="00AA3444">
        <w:t>Better Science and Better Race?</w:t>
      </w:r>
      <w:r>
        <w:t xml:space="preserve">” </w:t>
      </w:r>
      <w:r>
        <w:rPr>
          <w:i/>
        </w:rPr>
        <w:t xml:space="preserve">Journal of the History of Science in Society </w:t>
      </w:r>
      <w:r>
        <w:t>105.4</w:t>
      </w:r>
      <w:r>
        <w:rPr>
          <w:i/>
        </w:rPr>
        <w:t xml:space="preserve"> </w:t>
      </w:r>
      <w:r>
        <w:t>(Dec. 2014): 793-802</w:t>
      </w:r>
    </w:p>
    <w:p w14:paraId="7633A3D5" w14:textId="1A2BF75B" w:rsidR="00621C98" w:rsidRDefault="007C0203" w:rsidP="00AA3444">
      <w:pPr>
        <w:spacing w:line="276" w:lineRule="auto"/>
        <w:ind w:left="567" w:hanging="567"/>
      </w:pPr>
      <w:r>
        <w:t>9/2</w:t>
      </w:r>
      <w:r w:rsidR="00B64492">
        <w:t>9</w:t>
      </w:r>
      <w:r w:rsidR="00C341D5">
        <w:t xml:space="preserve"> </w:t>
      </w:r>
      <w:r w:rsidR="0057617D">
        <w:t>–</w:t>
      </w:r>
      <w:r w:rsidR="00C341D5">
        <w:t xml:space="preserve"> </w:t>
      </w:r>
      <w:r w:rsidR="00AA3444">
        <w:t>Translation 2</w:t>
      </w:r>
    </w:p>
    <w:p w14:paraId="1A5F9DFF" w14:textId="77777777" w:rsidR="00AA3444" w:rsidRDefault="00AA3444" w:rsidP="00AA3444">
      <w:pPr>
        <w:spacing w:line="276" w:lineRule="auto"/>
        <w:ind w:left="567" w:hanging="567"/>
      </w:pPr>
      <w:r>
        <w:tab/>
        <w:t xml:space="preserve">-Douglas Howland, “The Predicament of Ideas in Culture: Translation and </w:t>
      </w:r>
      <w:r>
        <w:tab/>
        <w:t xml:space="preserve">Historiography,” </w:t>
      </w:r>
      <w:r>
        <w:rPr>
          <w:i/>
        </w:rPr>
        <w:t xml:space="preserve">History and Theory </w:t>
      </w:r>
      <w:r>
        <w:t>42 (Feb. 2013): 45-60</w:t>
      </w:r>
    </w:p>
    <w:p w14:paraId="6FBF54FA" w14:textId="46C133F0" w:rsidR="00AA3444" w:rsidRPr="00F438A7" w:rsidRDefault="00AA3444" w:rsidP="00AA3444">
      <w:pPr>
        <w:spacing w:line="276" w:lineRule="auto"/>
        <w:ind w:left="567" w:hanging="567"/>
      </w:pPr>
      <w:r>
        <w:tab/>
      </w:r>
      <w:r w:rsidR="00F438A7">
        <w:t>-</w:t>
      </w:r>
      <w:proofErr w:type="spellStart"/>
      <w:proofErr w:type="gramStart"/>
      <w:r w:rsidR="00F438A7">
        <w:t>Ko-</w:t>
      </w:r>
      <w:proofErr w:type="gramEnd"/>
      <w:r w:rsidR="00F438A7">
        <w:t>wu</w:t>
      </w:r>
      <w:proofErr w:type="spellEnd"/>
      <w:r w:rsidR="00F438A7">
        <w:t xml:space="preserve"> Huang, “</w:t>
      </w:r>
      <w:r w:rsidR="00F438A7" w:rsidRPr="00F438A7">
        <w:t xml:space="preserve">The </w:t>
      </w:r>
      <w:r w:rsidR="00F438A7">
        <w:t>O</w:t>
      </w:r>
      <w:r w:rsidR="00F438A7" w:rsidRPr="00F438A7">
        <w:t xml:space="preserve">rigin and </w:t>
      </w:r>
      <w:r w:rsidR="00F438A7">
        <w:t>E</w:t>
      </w:r>
      <w:r w:rsidR="00F438A7" w:rsidRPr="00F438A7">
        <w:t xml:space="preserve">volution of the </w:t>
      </w:r>
      <w:r w:rsidR="00F438A7">
        <w:t>C</w:t>
      </w:r>
      <w:r w:rsidR="00F438A7" w:rsidRPr="00F438A7">
        <w:t xml:space="preserve">oncept of </w:t>
      </w:r>
      <w:proofErr w:type="spellStart"/>
      <w:r w:rsidR="00F438A7" w:rsidRPr="00F438A7">
        <w:rPr>
          <w:i/>
        </w:rPr>
        <w:t>Mixin</w:t>
      </w:r>
      <w:proofErr w:type="spellEnd"/>
      <w:r w:rsidR="00F438A7" w:rsidRPr="00F438A7">
        <w:t xml:space="preserve"> </w:t>
      </w:r>
      <w:r w:rsidR="00F438A7">
        <w:tab/>
      </w:r>
      <w:r w:rsidR="00F438A7" w:rsidRPr="00F438A7">
        <w:t>(</w:t>
      </w:r>
      <w:r w:rsidR="00F438A7">
        <w:t xml:space="preserve">Superstition),” </w:t>
      </w:r>
      <w:r w:rsidR="00F438A7">
        <w:rPr>
          <w:i/>
        </w:rPr>
        <w:t>Chinese Studies in History</w:t>
      </w:r>
      <w:r w:rsidR="00F438A7">
        <w:t xml:space="preserve"> 49.2 (2016): 54-79</w:t>
      </w:r>
    </w:p>
    <w:p w14:paraId="22F527B4" w14:textId="77777777" w:rsidR="00F438A7" w:rsidRDefault="00F438A7" w:rsidP="00AA3444">
      <w:pPr>
        <w:spacing w:line="276" w:lineRule="auto"/>
        <w:ind w:left="567" w:hanging="567"/>
      </w:pPr>
    </w:p>
    <w:p w14:paraId="4CF421C3" w14:textId="40DB03A4" w:rsidR="00C27E04" w:rsidRDefault="00B64492" w:rsidP="001C1B94">
      <w:pPr>
        <w:spacing w:line="276" w:lineRule="auto"/>
        <w:ind w:left="567" w:hanging="567"/>
      </w:pPr>
      <w:r>
        <w:t>10</w:t>
      </w:r>
      <w:r w:rsidR="007C0203">
        <w:t>/</w:t>
      </w:r>
      <w:r>
        <w:t>4</w:t>
      </w:r>
      <w:r w:rsidR="004867AE" w:rsidRPr="004867AE">
        <w:t xml:space="preserve"> </w:t>
      </w:r>
      <w:r w:rsidR="00C27E04">
        <w:t xml:space="preserve">– </w:t>
      </w:r>
      <w:r w:rsidR="00AA3444">
        <w:t>The Eurocentrism problem</w:t>
      </w:r>
    </w:p>
    <w:p w14:paraId="555534E4" w14:textId="2CF7CAB8" w:rsidR="00AA3444" w:rsidRDefault="00AA3444" w:rsidP="001C1B94">
      <w:pPr>
        <w:spacing w:line="276" w:lineRule="auto"/>
        <w:ind w:left="567" w:hanging="567"/>
      </w:pPr>
      <w:r>
        <w:tab/>
        <w:t xml:space="preserve">-Takashi </w:t>
      </w:r>
      <w:proofErr w:type="spellStart"/>
      <w:r>
        <w:t>Shogimen</w:t>
      </w:r>
      <w:proofErr w:type="spellEnd"/>
      <w:r>
        <w:t>, “</w:t>
      </w:r>
      <w:r w:rsidRPr="00AA3444">
        <w:t xml:space="preserve">Dialogue, Eurocentrism, and Comparative </w:t>
      </w:r>
      <w:r w:rsidRPr="00AA3444">
        <w:rPr>
          <w:bCs/>
        </w:rPr>
        <w:t>Political</w:t>
      </w:r>
      <w:r w:rsidRPr="00AA3444">
        <w:t xml:space="preserve"> </w:t>
      </w:r>
      <w:r>
        <w:tab/>
      </w:r>
      <w:r w:rsidRPr="00AA3444">
        <w:rPr>
          <w:bCs/>
        </w:rPr>
        <w:t>Theory</w:t>
      </w:r>
      <w:r w:rsidRPr="00AA3444">
        <w:t>: A View from Cross-Cultural Intellectual History</w:t>
      </w:r>
      <w:r>
        <w:t xml:space="preserve">,” </w:t>
      </w:r>
      <w:r w:rsidRPr="00AA3444">
        <w:rPr>
          <w:i/>
        </w:rPr>
        <w:t xml:space="preserve">Journal of the </w:t>
      </w:r>
      <w:r>
        <w:rPr>
          <w:i/>
        </w:rPr>
        <w:tab/>
      </w:r>
      <w:r w:rsidRPr="00AA3444">
        <w:rPr>
          <w:i/>
        </w:rPr>
        <w:t>History of Ideas</w:t>
      </w:r>
      <w:r>
        <w:t>, 77.2 (2016): 323-345</w:t>
      </w:r>
    </w:p>
    <w:p w14:paraId="5B41BDD3" w14:textId="6B493B5E" w:rsidR="00AA3444" w:rsidRDefault="00AA3444" w:rsidP="001C1B94">
      <w:pPr>
        <w:spacing w:line="276" w:lineRule="auto"/>
        <w:ind w:left="567" w:hanging="567"/>
      </w:pPr>
      <w:r>
        <w:tab/>
        <w:t xml:space="preserve">-Stefan </w:t>
      </w:r>
      <w:proofErr w:type="spellStart"/>
      <w:r>
        <w:t>Gaarsmand</w:t>
      </w:r>
      <w:proofErr w:type="spellEnd"/>
      <w:r>
        <w:t xml:space="preserve"> Jacobsen, “</w:t>
      </w:r>
      <w:r w:rsidRPr="00AA3444">
        <w:t xml:space="preserve">Limits to Despotism: Idealizations of Chinese </w:t>
      </w:r>
      <w:r>
        <w:tab/>
      </w:r>
      <w:r w:rsidRPr="00AA3444">
        <w:t>Governance and Legitimizations of Absolutist Europe</w:t>
      </w:r>
      <w:r>
        <w:t xml:space="preserve">,” Journal of Early </w:t>
      </w:r>
      <w:r>
        <w:tab/>
        <w:t>Modern History 17.4 (2013): 347-389.</w:t>
      </w:r>
    </w:p>
    <w:p w14:paraId="42BA9381" w14:textId="50AA0B12" w:rsidR="00AA3444" w:rsidRPr="0034358F" w:rsidRDefault="00AA3444" w:rsidP="00AA3444">
      <w:pPr>
        <w:spacing w:line="276" w:lineRule="auto"/>
        <w:ind w:left="567" w:hanging="567"/>
      </w:pPr>
      <w:r>
        <w:t>10/6</w:t>
      </w:r>
      <w:r w:rsidRPr="004867AE">
        <w:t xml:space="preserve"> </w:t>
      </w:r>
      <w:r>
        <w:t>– Globalizing the history of thought</w:t>
      </w:r>
    </w:p>
    <w:p w14:paraId="0AB9940F" w14:textId="77777777" w:rsidR="00AA3444" w:rsidRDefault="00AA3444" w:rsidP="00AA3444">
      <w:pPr>
        <w:spacing w:line="276" w:lineRule="auto"/>
        <w:ind w:left="567" w:hanging="567"/>
      </w:pPr>
      <w:r>
        <w:tab/>
        <w:t xml:space="preserve">-Samuel </w:t>
      </w:r>
      <w:proofErr w:type="spellStart"/>
      <w:r>
        <w:t>Moyn</w:t>
      </w:r>
      <w:proofErr w:type="spellEnd"/>
      <w:r>
        <w:t xml:space="preserve"> and Andrew </w:t>
      </w:r>
      <w:proofErr w:type="spellStart"/>
      <w:r>
        <w:t>Sartori</w:t>
      </w:r>
      <w:proofErr w:type="spellEnd"/>
      <w:r>
        <w:t xml:space="preserve">, “Approaches to Global Intellectual History,” </w:t>
      </w:r>
      <w:r>
        <w:tab/>
        <w:t xml:space="preserve">in </w:t>
      </w:r>
      <w:r w:rsidRPr="00621C98">
        <w:rPr>
          <w:i/>
        </w:rPr>
        <w:t>Global Intellectual History</w:t>
      </w:r>
      <w:r>
        <w:t xml:space="preserve"> (Columbia, 2013): 3-30</w:t>
      </w:r>
    </w:p>
    <w:p w14:paraId="64EB2251" w14:textId="77777777" w:rsidR="00AA3444" w:rsidRDefault="00AA3444" w:rsidP="00995EF6">
      <w:pPr>
        <w:spacing w:line="276" w:lineRule="auto"/>
        <w:ind w:left="567" w:hanging="567"/>
      </w:pPr>
      <w:r>
        <w:tab/>
        <w:t xml:space="preserve">-David Armitage, “The International Turn in Intellectual History,” in </w:t>
      </w:r>
      <w:r>
        <w:rPr>
          <w:i/>
        </w:rPr>
        <w:t xml:space="preserve">Rethinking </w:t>
      </w:r>
      <w:r>
        <w:rPr>
          <w:i/>
        </w:rPr>
        <w:tab/>
        <w:t xml:space="preserve">Modern European Intellectual History </w:t>
      </w:r>
      <w:r>
        <w:t>(Oxford, 2014): 232-252</w:t>
      </w:r>
    </w:p>
    <w:p w14:paraId="4915BC0D" w14:textId="5F33920D" w:rsidR="00995EF6" w:rsidRDefault="00995EF6" w:rsidP="00AA3444">
      <w:pPr>
        <w:spacing w:line="276" w:lineRule="auto"/>
      </w:pPr>
      <w:r>
        <w:t>***paper 1 due***</w:t>
      </w:r>
    </w:p>
    <w:p w14:paraId="40060F0E" w14:textId="77777777" w:rsidR="00995EF6" w:rsidRDefault="00995EF6" w:rsidP="00621C98">
      <w:pPr>
        <w:spacing w:line="276" w:lineRule="auto"/>
        <w:ind w:left="567" w:hanging="567"/>
        <w:jc w:val="center"/>
        <w:rPr>
          <w:b/>
        </w:rPr>
      </w:pPr>
    </w:p>
    <w:p w14:paraId="61DC21A0" w14:textId="77777777" w:rsidR="00995EF6" w:rsidRDefault="00995EF6" w:rsidP="00621C98">
      <w:pPr>
        <w:spacing w:line="276" w:lineRule="auto"/>
        <w:ind w:left="567" w:hanging="567"/>
        <w:jc w:val="center"/>
        <w:rPr>
          <w:b/>
        </w:rPr>
      </w:pPr>
    </w:p>
    <w:p w14:paraId="5BB21610" w14:textId="77777777" w:rsidR="00BE3F2E" w:rsidRDefault="00BE3F2E" w:rsidP="00621C98">
      <w:pPr>
        <w:spacing w:line="276" w:lineRule="auto"/>
        <w:ind w:left="567" w:hanging="567"/>
        <w:jc w:val="center"/>
        <w:rPr>
          <w:b/>
        </w:rPr>
      </w:pPr>
    </w:p>
    <w:p w14:paraId="467DECA5" w14:textId="77777777" w:rsidR="00621C98" w:rsidRPr="00C341D5" w:rsidRDefault="00621C98" w:rsidP="00621C98">
      <w:pPr>
        <w:spacing w:line="276" w:lineRule="auto"/>
        <w:ind w:left="567" w:hanging="567"/>
        <w:jc w:val="center"/>
        <w:rPr>
          <w:b/>
        </w:rPr>
      </w:pPr>
      <w:r w:rsidRPr="00C341D5">
        <w:rPr>
          <w:b/>
        </w:rPr>
        <w:t xml:space="preserve">Unit </w:t>
      </w:r>
      <w:r>
        <w:rPr>
          <w:b/>
        </w:rPr>
        <w:t>I</w:t>
      </w:r>
      <w:r w:rsidRPr="00C341D5">
        <w:rPr>
          <w:b/>
        </w:rPr>
        <w:t>II:</w:t>
      </w:r>
      <w:r>
        <w:rPr>
          <w:b/>
        </w:rPr>
        <w:t xml:space="preserve">  Chinese Texts, 1890-1949</w:t>
      </w:r>
    </w:p>
    <w:p w14:paraId="6A47C74D" w14:textId="77777777" w:rsidR="00C341D5" w:rsidRDefault="00C341D5" w:rsidP="00203936">
      <w:pPr>
        <w:spacing w:line="276" w:lineRule="auto"/>
        <w:ind w:left="567" w:hanging="567"/>
      </w:pPr>
    </w:p>
    <w:p w14:paraId="71BE3CFB" w14:textId="77777777" w:rsidR="007C1B09" w:rsidRDefault="007C1B09" w:rsidP="00203936">
      <w:pPr>
        <w:spacing w:line="276" w:lineRule="auto"/>
        <w:ind w:left="567" w:hanging="567"/>
      </w:pPr>
    </w:p>
    <w:p w14:paraId="1B89E68D" w14:textId="77777777" w:rsidR="001C1B94" w:rsidRDefault="00EA449C" w:rsidP="001C1B94">
      <w:pPr>
        <w:spacing w:line="276" w:lineRule="auto"/>
        <w:ind w:left="567" w:hanging="567"/>
      </w:pPr>
      <w:r>
        <w:t>10/</w:t>
      </w:r>
      <w:r w:rsidR="00B64492">
        <w:t>11</w:t>
      </w:r>
      <w:r w:rsidR="001C1B94">
        <w:t xml:space="preserve"> – Confucianism: idealism &amp; critique</w:t>
      </w:r>
    </w:p>
    <w:p w14:paraId="145E6373" w14:textId="77777777" w:rsidR="001C1B94" w:rsidRPr="00152A67" w:rsidRDefault="001C1B94" w:rsidP="001C1B94">
      <w:pPr>
        <w:spacing w:line="276" w:lineRule="auto"/>
        <w:ind w:left="567"/>
      </w:pPr>
      <w:r w:rsidRPr="004867AE">
        <w:t xml:space="preserve">-Huang </w:t>
      </w:r>
      <w:proofErr w:type="spellStart"/>
      <w:r w:rsidRPr="004867AE">
        <w:t>Zongxi</w:t>
      </w:r>
      <w:proofErr w:type="spellEnd"/>
      <w:r w:rsidRPr="004867AE">
        <w:t xml:space="preserve">: from </w:t>
      </w:r>
      <w:r w:rsidRPr="004867AE">
        <w:rPr>
          <w:i/>
        </w:rPr>
        <w:t>Waiting for the Dawn</w:t>
      </w:r>
      <w:r w:rsidRPr="004867AE">
        <w:t>, pp. 89-121 &amp; 188-215 [</w:t>
      </w:r>
      <w:proofErr w:type="spellStart"/>
      <w:r w:rsidRPr="004867AE">
        <w:t>HuskyCT</w:t>
      </w:r>
      <w:proofErr w:type="spellEnd"/>
      <w:r w:rsidRPr="004867AE">
        <w:t>]</w:t>
      </w:r>
    </w:p>
    <w:p w14:paraId="7A5B4C11" w14:textId="2F9141CB" w:rsidR="001C1B94" w:rsidRDefault="007C0203" w:rsidP="001C1B94">
      <w:pPr>
        <w:spacing w:line="276" w:lineRule="auto"/>
        <w:ind w:left="567" w:hanging="567"/>
      </w:pPr>
      <w:r>
        <w:t>10/</w:t>
      </w:r>
      <w:r w:rsidR="00026617">
        <w:t>13</w:t>
      </w:r>
      <w:r w:rsidR="001C1B94">
        <w:t xml:space="preserve"> – Confucianism: practical administration</w:t>
      </w:r>
    </w:p>
    <w:p w14:paraId="1B821845" w14:textId="7295D266" w:rsidR="001C1B94" w:rsidRPr="0034358F" w:rsidRDefault="001C1B94" w:rsidP="001C1B94">
      <w:pPr>
        <w:spacing w:line="276" w:lineRule="auto"/>
        <w:ind w:left="567" w:hanging="567"/>
      </w:pPr>
      <w:r>
        <w:tab/>
        <w:t>-</w:t>
      </w:r>
      <w:r w:rsidRPr="004867AE">
        <w:t xml:space="preserve">“Chinese Statecraft,” Wm. Theodore de </w:t>
      </w:r>
      <w:proofErr w:type="spellStart"/>
      <w:r w:rsidRPr="004867AE">
        <w:t>Bary</w:t>
      </w:r>
      <w:proofErr w:type="spellEnd"/>
      <w:r w:rsidRPr="004867AE">
        <w:t xml:space="preserve"> and Richard </w:t>
      </w:r>
      <w:proofErr w:type="spellStart"/>
      <w:r w:rsidRPr="004867AE">
        <w:t>Lufrano</w:t>
      </w:r>
      <w:proofErr w:type="spellEnd"/>
      <w:r w:rsidRPr="004867AE">
        <w:t xml:space="preserve">, eds., </w:t>
      </w:r>
      <w:r>
        <w:tab/>
      </w:r>
      <w:r w:rsidRPr="004867AE">
        <w:rPr>
          <w:i/>
        </w:rPr>
        <w:t>Sources of Chinese Tradition</w:t>
      </w:r>
      <w:r w:rsidRPr="004867AE">
        <w:t>, pp. 155-198 [</w:t>
      </w:r>
      <w:proofErr w:type="spellStart"/>
      <w:r w:rsidRPr="004867AE">
        <w:t>HuskyCT</w:t>
      </w:r>
      <w:proofErr w:type="spellEnd"/>
      <w:r w:rsidRPr="004867AE">
        <w:t>]</w:t>
      </w:r>
    </w:p>
    <w:p w14:paraId="1753F5CC" w14:textId="662D7E83" w:rsidR="007C0203" w:rsidRDefault="007C0203" w:rsidP="00203936">
      <w:pPr>
        <w:spacing w:line="276" w:lineRule="auto"/>
        <w:ind w:left="567" w:hanging="567"/>
      </w:pPr>
    </w:p>
    <w:p w14:paraId="04BED147" w14:textId="77777777" w:rsidR="001C1B94" w:rsidRDefault="007C0203" w:rsidP="001C1B94">
      <w:pPr>
        <w:spacing w:line="276" w:lineRule="auto"/>
        <w:ind w:left="567" w:hanging="567"/>
      </w:pPr>
      <w:r>
        <w:t>10/1</w:t>
      </w:r>
      <w:r w:rsidR="00026617">
        <w:t>8</w:t>
      </w:r>
      <w:r w:rsidR="003A49A3">
        <w:t xml:space="preserve"> – </w:t>
      </w:r>
      <w:r w:rsidR="001C1B94">
        <w:t>Utopianism</w:t>
      </w:r>
    </w:p>
    <w:p w14:paraId="276F4266" w14:textId="4B6610A5" w:rsidR="001C1B94" w:rsidRDefault="00995EF6" w:rsidP="001C1B94">
      <w:pPr>
        <w:spacing w:line="276" w:lineRule="auto"/>
        <w:ind w:left="567" w:hanging="567"/>
      </w:pPr>
      <w:r>
        <w:tab/>
        <w:t>-</w:t>
      </w:r>
      <w:r w:rsidR="001C1B94">
        <w:t xml:space="preserve">Kang </w:t>
      </w:r>
      <w:proofErr w:type="spellStart"/>
      <w:r w:rsidR="001C1B94">
        <w:t>Youwei</w:t>
      </w:r>
      <w:proofErr w:type="spellEnd"/>
      <w:r w:rsidR="001C1B94">
        <w:t xml:space="preserve">, </w:t>
      </w:r>
      <w:r w:rsidR="001C1B94" w:rsidRPr="00985675">
        <w:rPr>
          <w:rFonts w:eastAsia="Times New Roman" w:cs="Times New Roman"/>
          <w:i/>
        </w:rPr>
        <w:t xml:space="preserve">Ta </w:t>
      </w:r>
      <w:proofErr w:type="spellStart"/>
      <w:r w:rsidR="001C1B94" w:rsidRPr="00985675">
        <w:rPr>
          <w:rFonts w:eastAsia="Times New Roman" w:cs="Times New Roman"/>
          <w:i/>
        </w:rPr>
        <w:t>t’ung</w:t>
      </w:r>
      <w:proofErr w:type="spellEnd"/>
      <w:r w:rsidR="001C1B94" w:rsidRPr="00985675">
        <w:rPr>
          <w:rFonts w:eastAsia="Times New Roman" w:cs="Times New Roman"/>
          <w:i/>
        </w:rPr>
        <w:t xml:space="preserve"> </w:t>
      </w:r>
      <w:proofErr w:type="spellStart"/>
      <w:r w:rsidR="001C1B94" w:rsidRPr="00985675">
        <w:rPr>
          <w:rFonts w:eastAsia="Times New Roman" w:cs="Times New Roman"/>
          <w:i/>
        </w:rPr>
        <w:t>shu</w:t>
      </w:r>
      <w:proofErr w:type="spellEnd"/>
      <w:r w:rsidR="001D1295">
        <w:rPr>
          <w:rFonts w:eastAsia="Times New Roman" w:cs="Times New Roman"/>
          <w:i/>
        </w:rPr>
        <w:t>:</w:t>
      </w:r>
      <w:r w:rsidR="001C1B94" w:rsidRPr="00985675">
        <w:rPr>
          <w:rFonts w:eastAsia="Times New Roman" w:cs="Times New Roman"/>
          <w:i/>
        </w:rPr>
        <w:t xml:space="preserve"> The </w:t>
      </w:r>
      <w:r w:rsidR="001C1B94">
        <w:rPr>
          <w:rFonts w:eastAsia="Times New Roman" w:cs="Times New Roman"/>
          <w:i/>
        </w:rPr>
        <w:t>O</w:t>
      </w:r>
      <w:r w:rsidR="001C1B94" w:rsidRPr="00985675">
        <w:rPr>
          <w:rFonts w:eastAsia="Times New Roman" w:cs="Times New Roman"/>
          <w:i/>
        </w:rPr>
        <w:t>ne-</w:t>
      </w:r>
      <w:r w:rsidR="001C1B94">
        <w:rPr>
          <w:rFonts w:eastAsia="Times New Roman" w:cs="Times New Roman"/>
          <w:i/>
        </w:rPr>
        <w:t>W</w:t>
      </w:r>
      <w:r w:rsidR="001C1B94" w:rsidRPr="00985675">
        <w:rPr>
          <w:rFonts w:eastAsia="Times New Roman" w:cs="Times New Roman"/>
          <w:i/>
        </w:rPr>
        <w:t xml:space="preserve">orld </w:t>
      </w:r>
      <w:r w:rsidR="001C1B94">
        <w:rPr>
          <w:rFonts w:eastAsia="Times New Roman" w:cs="Times New Roman"/>
          <w:i/>
        </w:rPr>
        <w:t>P</w:t>
      </w:r>
      <w:r w:rsidR="001C1B94" w:rsidRPr="00985675">
        <w:rPr>
          <w:rFonts w:eastAsia="Times New Roman" w:cs="Times New Roman"/>
          <w:i/>
        </w:rPr>
        <w:t xml:space="preserve">hilosophy of </w:t>
      </w:r>
      <w:proofErr w:type="spellStart"/>
      <w:r w:rsidR="001C1B94" w:rsidRPr="00985675">
        <w:rPr>
          <w:rFonts w:eastAsia="Times New Roman" w:cs="Times New Roman"/>
          <w:i/>
        </w:rPr>
        <w:t>K’ang</w:t>
      </w:r>
      <w:proofErr w:type="spellEnd"/>
      <w:r w:rsidR="001C1B94" w:rsidRPr="00985675">
        <w:rPr>
          <w:rFonts w:eastAsia="Times New Roman" w:cs="Times New Roman"/>
          <w:i/>
        </w:rPr>
        <w:t xml:space="preserve"> Yu-</w:t>
      </w:r>
      <w:proofErr w:type="spellStart"/>
      <w:r w:rsidR="001C1B94" w:rsidRPr="00985675">
        <w:rPr>
          <w:rFonts w:eastAsia="Times New Roman" w:cs="Times New Roman"/>
          <w:i/>
        </w:rPr>
        <w:t>wei</w:t>
      </w:r>
      <w:proofErr w:type="spellEnd"/>
      <w:r w:rsidR="001C1B94">
        <w:rPr>
          <w:rFonts w:eastAsia="Times New Roman" w:cs="Times New Roman"/>
        </w:rPr>
        <w:t xml:space="preserve"> (</w:t>
      </w:r>
      <w:proofErr w:type="gramStart"/>
      <w:r w:rsidR="001C1B94">
        <w:rPr>
          <w:rFonts w:eastAsia="Times New Roman" w:cs="Times New Roman"/>
        </w:rPr>
        <w:t>trans</w:t>
      </w:r>
      <w:proofErr w:type="gramEnd"/>
      <w:r w:rsidR="001C1B94">
        <w:rPr>
          <w:rFonts w:eastAsia="Times New Roman" w:cs="Times New Roman"/>
        </w:rPr>
        <w:t xml:space="preserve">. </w:t>
      </w:r>
      <w:r>
        <w:rPr>
          <w:rFonts w:eastAsia="Times New Roman" w:cs="Times New Roman"/>
        </w:rPr>
        <w:tab/>
      </w:r>
      <w:r w:rsidR="001C1B94">
        <w:rPr>
          <w:rFonts w:eastAsia="Times New Roman" w:cs="Times New Roman"/>
        </w:rPr>
        <w:t>Laurence G. Thompson), pp. 134-182   [</w:t>
      </w:r>
      <w:proofErr w:type="spellStart"/>
      <w:r w:rsidR="001C1B94">
        <w:rPr>
          <w:rFonts w:eastAsia="Times New Roman" w:cs="Times New Roman"/>
        </w:rPr>
        <w:t>HuskyCT</w:t>
      </w:r>
      <w:proofErr w:type="spellEnd"/>
      <w:r w:rsidR="001C1B94">
        <w:rPr>
          <w:rFonts w:eastAsia="Times New Roman" w:cs="Times New Roman"/>
        </w:rPr>
        <w:t>]</w:t>
      </w:r>
    </w:p>
    <w:p w14:paraId="7252FFF8" w14:textId="511D0563" w:rsidR="001C1B94" w:rsidRDefault="00995EF6" w:rsidP="001C1B94">
      <w:pPr>
        <w:spacing w:line="276" w:lineRule="auto"/>
        <w:ind w:left="567" w:hanging="567"/>
      </w:pPr>
      <w:r>
        <w:rPr>
          <w:highlight w:val="yellow"/>
        </w:rPr>
        <w:tab/>
        <w:t>-</w:t>
      </w:r>
      <w:r w:rsidR="001C1B94" w:rsidRPr="004867AE">
        <w:rPr>
          <w:highlight w:val="yellow"/>
        </w:rPr>
        <w:t xml:space="preserve">Yan Fu and Kang </w:t>
      </w:r>
      <w:proofErr w:type="spellStart"/>
      <w:r w:rsidR="001C1B94" w:rsidRPr="004867AE">
        <w:rPr>
          <w:highlight w:val="yellow"/>
        </w:rPr>
        <w:t>Youwei</w:t>
      </w:r>
      <w:proofErr w:type="spellEnd"/>
      <w:r w:rsidR="001C1B94" w:rsidRPr="004867AE">
        <w:rPr>
          <w:highlight w:val="yellow"/>
        </w:rPr>
        <w:t xml:space="preserve">: reformist writings in de </w:t>
      </w:r>
      <w:proofErr w:type="spellStart"/>
      <w:r w:rsidR="001C1B94" w:rsidRPr="004867AE">
        <w:rPr>
          <w:highlight w:val="yellow"/>
        </w:rPr>
        <w:t>Bary</w:t>
      </w:r>
      <w:proofErr w:type="spellEnd"/>
      <w:r w:rsidR="001C1B94" w:rsidRPr="004867AE">
        <w:rPr>
          <w:highlight w:val="yellow"/>
        </w:rPr>
        <w:t xml:space="preserve"> and </w:t>
      </w:r>
      <w:proofErr w:type="spellStart"/>
      <w:r w:rsidR="001C1B94" w:rsidRPr="004867AE">
        <w:rPr>
          <w:highlight w:val="yellow"/>
        </w:rPr>
        <w:t>Lufrano</w:t>
      </w:r>
      <w:proofErr w:type="spellEnd"/>
      <w:r w:rsidR="001C1B94" w:rsidRPr="004867AE">
        <w:rPr>
          <w:highlight w:val="yellow"/>
        </w:rPr>
        <w:t xml:space="preserve">, </w:t>
      </w:r>
      <w:r w:rsidR="001C1B94" w:rsidRPr="004867AE">
        <w:rPr>
          <w:i/>
          <w:highlight w:val="yellow"/>
        </w:rPr>
        <w:t xml:space="preserve">SCT </w:t>
      </w:r>
      <w:r w:rsidR="001C1B94" w:rsidRPr="004867AE">
        <w:rPr>
          <w:highlight w:val="yellow"/>
        </w:rPr>
        <w:t xml:space="preserve">vol. </w:t>
      </w:r>
      <w:r>
        <w:rPr>
          <w:highlight w:val="yellow"/>
        </w:rPr>
        <w:tab/>
      </w:r>
      <w:r w:rsidR="001C1B94" w:rsidRPr="004867AE">
        <w:rPr>
          <w:highlight w:val="yellow"/>
        </w:rPr>
        <w:t>2: 254-270 [</w:t>
      </w:r>
      <w:proofErr w:type="spellStart"/>
      <w:r w:rsidR="001C1B94" w:rsidRPr="004867AE">
        <w:rPr>
          <w:highlight w:val="yellow"/>
        </w:rPr>
        <w:t>HuskyCT</w:t>
      </w:r>
      <w:proofErr w:type="spellEnd"/>
      <w:proofErr w:type="gramStart"/>
      <w:r w:rsidR="001C1B94" w:rsidRPr="004867AE">
        <w:rPr>
          <w:highlight w:val="yellow"/>
        </w:rPr>
        <w:t>]</w:t>
      </w:r>
      <w:r w:rsidR="007C1B09">
        <w:t>xxx</w:t>
      </w:r>
      <w:proofErr w:type="gramEnd"/>
    </w:p>
    <w:p w14:paraId="2AD4AF19" w14:textId="1E753EA2" w:rsidR="007C0203" w:rsidRDefault="007C0203" w:rsidP="00203936">
      <w:pPr>
        <w:spacing w:line="276" w:lineRule="auto"/>
        <w:ind w:left="567" w:hanging="567"/>
      </w:pPr>
      <w:r>
        <w:t>10/</w:t>
      </w:r>
      <w:r w:rsidR="00026617">
        <w:t>20</w:t>
      </w:r>
    </w:p>
    <w:p w14:paraId="1C6280A5" w14:textId="3EE0AB28" w:rsidR="007C0203" w:rsidRDefault="00C27E04" w:rsidP="00203936">
      <w:pPr>
        <w:spacing w:line="276" w:lineRule="auto"/>
        <w:ind w:left="567" w:hanging="567"/>
      </w:pPr>
      <w:r>
        <w:t>NO CLASS</w:t>
      </w:r>
    </w:p>
    <w:p w14:paraId="7BC66272" w14:textId="77777777" w:rsidR="00026617" w:rsidRDefault="00026617" w:rsidP="00203936">
      <w:pPr>
        <w:spacing w:line="276" w:lineRule="auto"/>
        <w:ind w:left="567" w:hanging="567"/>
      </w:pPr>
    </w:p>
    <w:p w14:paraId="3ABDBB28" w14:textId="437C5870" w:rsidR="001C1B94" w:rsidRDefault="00C4770D" w:rsidP="001C1B94">
      <w:pPr>
        <w:spacing w:line="276" w:lineRule="auto"/>
        <w:ind w:left="567" w:hanging="567"/>
      </w:pPr>
      <w:r>
        <w:t>10/2</w:t>
      </w:r>
      <w:r w:rsidR="00026617">
        <w:t>5</w:t>
      </w:r>
      <w:r>
        <w:t xml:space="preserve"> </w:t>
      </w:r>
      <w:r w:rsidR="001C1B94">
        <w:t xml:space="preserve">– Critique  </w:t>
      </w:r>
    </w:p>
    <w:p w14:paraId="241E9FC7" w14:textId="3F6A83DB" w:rsidR="003A49A3" w:rsidRDefault="001C1B94" w:rsidP="00203936">
      <w:pPr>
        <w:spacing w:line="276" w:lineRule="auto"/>
        <w:ind w:left="567" w:hanging="567"/>
      </w:pPr>
      <w:r>
        <w:tab/>
        <w:t xml:space="preserve">-Tan </w:t>
      </w:r>
      <w:proofErr w:type="spellStart"/>
      <w:r>
        <w:t>Sitong</w:t>
      </w:r>
      <w:proofErr w:type="spellEnd"/>
      <w:r>
        <w:t xml:space="preserve">, </w:t>
      </w:r>
      <w:r>
        <w:rPr>
          <w:i/>
        </w:rPr>
        <w:t>An Exposition of Benevolence</w:t>
      </w:r>
      <w:r>
        <w:t xml:space="preserve"> (trans. Chan Sin-</w:t>
      </w:r>
      <w:proofErr w:type="spellStart"/>
      <w:r>
        <w:t>wai</w:t>
      </w:r>
      <w:proofErr w:type="spellEnd"/>
      <w:r>
        <w:t>), 55-65 &amp; 153-</w:t>
      </w:r>
      <w:r>
        <w:tab/>
        <w:t>196 [</w:t>
      </w:r>
      <w:proofErr w:type="spellStart"/>
      <w:r>
        <w:t>HuskyCT</w:t>
      </w:r>
      <w:proofErr w:type="spellEnd"/>
      <w:r>
        <w:t>]</w:t>
      </w:r>
    </w:p>
    <w:p w14:paraId="4959995A" w14:textId="2EBCBBB0" w:rsidR="006A2713" w:rsidRDefault="00C4770D" w:rsidP="006A2713">
      <w:pPr>
        <w:spacing w:line="276" w:lineRule="auto"/>
        <w:ind w:left="567" w:hanging="567"/>
      </w:pPr>
      <w:r>
        <w:t>10/2</w:t>
      </w:r>
      <w:r w:rsidR="00026617">
        <w:t>7</w:t>
      </w:r>
      <w:r>
        <w:t xml:space="preserve"> </w:t>
      </w:r>
      <w:r w:rsidR="001C1B94">
        <w:t>–</w:t>
      </w:r>
      <w:r>
        <w:t xml:space="preserve"> </w:t>
      </w:r>
      <w:r w:rsidR="006A2713">
        <w:t>The</w:t>
      </w:r>
      <w:r w:rsidR="001C1B94">
        <w:t xml:space="preserve"> </w:t>
      </w:r>
      <w:r w:rsidR="006A2713">
        <w:t>1911 Revolution</w:t>
      </w:r>
    </w:p>
    <w:p w14:paraId="23AB94FD" w14:textId="227FA512" w:rsidR="006A2713" w:rsidRPr="00066A89" w:rsidRDefault="006A2713" w:rsidP="006A2713">
      <w:pPr>
        <w:spacing w:line="276" w:lineRule="auto"/>
        <w:ind w:left="567" w:hanging="567"/>
      </w:pPr>
      <w:r>
        <w:tab/>
        <w:t xml:space="preserve">-Tsou Jung [Zou </w:t>
      </w:r>
      <w:proofErr w:type="spellStart"/>
      <w:r>
        <w:t>Rong</w:t>
      </w:r>
      <w:proofErr w:type="spellEnd"/>
      <w:r>
        <w:t xml:space="preserve">], </w:t>
      </w:r>
      <w:proofErr w:type="gramStart"/>
      <w:r>
        <w:rPr>
          <w:i/>
        </w:rPr>
        <w:t>The</w:t>
      </w:r>
      <w:proofErr w:type="gramEnd"/>
      <w:r>
        <w:rPr>
          <w:i/>
        </w:rPr>
        <w:t xml:space="preserve"> Revolutionary Army</w:t>
      </w:r>
      <w:r>
        <w:t>, 51-98 [</w:t>
      </w:r>
      <w:proofErr w:type="spellStart"/>
      <w:r>
        <w:t>HuskyCT</w:t>
      </w:r>
      <w:proofErr w:type="spellEnd"/>
      <w:r>
        <w:t>]</w:t>
      </w:r>
    </w:p>
    <w:p w14:paraId="087F7C4A" w14:textId="2AEC36EC" w:rsidR="006A2713" w:rsidRPr="00732265" w:rsidRDefault="006A2713" w:rsidP="006A2713">
      <w:pPr>
        <w:spacing w:line="276" w:lineRule="auto"/>
        <w:ind w:left="567" w:hanging="567"/>
      </w:pPr>
      <w:r>
        <w:tab/>
        <w:t xml:space="preserve">-Zhang </w:t>
      </w:r>
      <w:proofErr w:type="spellStart"/>
      <w:r>
        <w:t>Binglin</w:t>
      </w:r>
      <w:proofErr w:type="spellEnd"/>
      <w:r>
        <w:t xml:space="preserve"> [Zhang </w:t>
      </w:r>
      <w:proofErr w:type="spellStart"/>
      <w:r>
        <w:t>Taiyan</w:t>
      </w:r>
      <w:proofErr w:type="spellEnd"/>
      <w:r>
        <w:t xml:space="preserve">], “Explaining the ‘Republic of China’” in </w:t>
      </w:r>
      <w:proofErr w:type="gramStart"/>
      <w:r w:rsidRPr="00C4681F">
        <w:rPr>
          <w:i/>
        </w:rPr>
        <w:t>The</w:t>
      </w:r>
      <w:proofErr w:type="gramEnd"/>
      <w:r w:rsidRPr="00C4681F">
        <w:rPr>
          <w:i/>
        </w:rPr>
        <w:t xml:space="preserve"> </w:t>
      </w:r>
      <w:r>
        <w:rPr>
          <w:i/>
        </w:rPr>
        <w:tab/>
      </w:r>
      <w:r w:rsidRPr="00C4681F">
        <w:rPr>
          <w:i/>
        </w:rPr>
        <w:t>Stockholm Journal of East Asian Studies</w:t>
      </w:r>
      <w:r>
        <w:t>, vol. 8 (1997): 15-40 [</w:t>
      </w:r>
      <w:proofErr w:type="spellStart"/>
      <w:r>
        <w:t>HuskyCT</w:t>
      </w:r>
      <w:proofErr w:type="spellEnd"/>
      <w:r>
        <w:t>]</w:t>
      </w:r>
    </w:p>
    <w:p w14:paraId="1DCFD636" w14:textId="03E068B1" w:rsidR="006A2713" w:rsidRDefault="006A2713" w:rsidP="006A2713">
      <w:pPr>
        <w:spacing w:line="276" w:lineRule="auto"/>
        <w:ind w:left="567" w:hanging="567"/>
      </w:pPr>
      <w:r>
        <w:tab/>
        <w:t xml:space="preserve">-Hu </w:t>
      </w:r>
      <w:proofErr w:type="spellStart"/>
      <w:r>
        <w:t>Hanmin</w:t>
      </w:r>
      <w:proofErr w:type="spellEnd"/>
      <w:r>
        <w:t xml:space="preserve">, “The Six Principles of the </w:t>
      </w:r>
      <w:r w:rsidRPr="00203936">
        <w:rPr>
          <w:i/>
        </w:rPr>
        <w:t>People’s Report</w:t>
      </w:r>
      <w:r>
        <w:t xml:space="preserve">” in de </w:t>
      </w:r>
      <w:proofErr w:type="spellStart"/>
      <w:r>
        <w:t>Bary</w:t>
      </w:r>
      <w:proofErr w:type="spellEnd"/>
      <w:r>
        <w:t xml:space="preserve"> and </w:t>
      </w:r>
      <w:proofErr w:type="spellStart"/>
      <w:r>
        <w:t>Lufrano</w:t>
      </w:r>
      <w:proofErr w:type="spellEnd"/>
      <w:r>
        <w:t xml:space="preserve">, </w:t>
      </w:r>
      <w:r>
        <w:tab/>
      </w:r>
      <w:r>
        <w:rPr>
          <w:i/>
        </w:rPr>
        <w:t xml:space="preserve">SCT </w:t>
      </w:r>
      <w:r>
        <w:t>vol. 2: 316-319 [</w:t>
      </w:r>
      <w:proofErr w:type="spellStart"/>
      <w:r>
        <w:t>HuskyCT</w:t>
      </w:r>
      <w:proofErr w:type="spellEnd"/>
      <w:r>
        <w:t>]</w:t>
      </w:r>
    </w:p>
    <w:p w14:paraId="001114AF" w14:textId="77777777" w:rsidR="007C0203" w:rsidRDefault="007C0203" w:rsidP="00203936">
      <w:pPr>
        <w:spacing w:line="276" w:lineRule="auto"/>
        <w:ind w:left="567" w:hanging="567"/>
      </w:pPr>
    </w:p>
    <w:p w14:paraId="54B7AFD6" w14:textId="27D0D28C" w:rsidR="006A2713" w:rsidRDefault="00026617" w:rsidP="006A2713">
      <w:pPr>
        <w:spacing w:line="276" w:lineRule="auto"/>
        <w:ind w:left="567" w:hanging="567"/>
      </w:pPr>
      <w:r>
        <w:t>11/1</w:t>
      </w:r>
      <w:r w:rsidR="006A2713" w:rsidRPr="006A2713">
        <w:t xml:space="preserve"> </w:t>
      </w:r>
      <w:r w:rsidR="001C1B94">
        <w:t>–</w:t>
      </w:r>
      <w:r w:rsidR="006A2713">
        <w:t xml:space="preserve"> Feminism; the “woman question”</w:t>
      </w:r>
    </w:p>
    <w:p w14:paraId="25E187E0" w14:textId="0B5C9E2A" w:rsidR="006A2713" w:rsidRPr="00732265" w:rsidRDefault="006A2713" w:rsidP="006A2713">
      <w:pPr>
        <w:spacing w:line="276" w:lineRule="auto"/>
        <w:ind w:left="567" w:hanging="567"/>
      </w:pPr>
      <w:r>
        <w:tab/>
        <w:t>-</w:t>
      </w:r>
      <w:r w:rsidRPr="00732265">
        <w:t xml:space="preserve">He-Yin Zhen, “On the Question of Women’s Liberation,” in </w:t>
      </w:r>
      <w:r>
        <w:t xml:space="preserve">Lydia H. </w:t>
      </w:r>
      <w:r w:rsidRPr="00732265">
        <w:t xml:space="preserve">Liu </w:t>
      </w:r>
      <w:r>
        <w:t xml:space="preserve">et al., </w:t>
      </w:r>
      <w:r>
        <w:tab/>
      </w:r>
      <w:r>
        <w:rPr>
          <w:i/>
        </w:rPr>
        <w:t>The Birth of Chinese Feminism</w:t>
      </w:r>
      <w:r>
        <w:t xml:space="preserve">: </w:t>
      </w:r>
      <w:r w:rsidRPr="00732265">
        <w:t>53-71</w:t>
      </w:r>
      <w:r>
        <w:t xml:space="preserve"> [</w:t>
      </w:r>
      <w:proofErr w:type="spellStart"/>
      <w:r>
        <w:t>HuskyCT</w:t>
      </w:r>
      <w:proofErr w:type="spellEnd"/>
      <w:r>
        <w:t>]</w:t>
      </w:r>
    </w:p>
    <w:p w14:paraId="58265BC3" w14:textId="6A461045" w:rsidR="006A2713" w:rsidRPr="00732265" w:rsidRDefault="006A2713" w:rsidP="006A2713">
      <w:pPr>
        <w:spacing w:line="276" w:lineRule="auto"/>
        <w:ind w:left="567" w:hanging="567"/>
      </w:pPr>
      <w:r>
        <w:tab/>
        <w:t>-</w:t>
      </w:r>
      <w:r w:rsidRPr="00732265">
        <w:t>He-Yin Zhen, “Economic Re</w:t>
      </w:r>
      <w:r>
        <w:t>volution and Women’s Revolution:</w:t>
      </w:r>
      <w:r w:rsidRPr="00732265">
        <w:t xml:space="preserve"> 92-104</w:t>
      </w:r>
      <w:r>
        <w:t xml:space="preserve">, in ibid. </w:t>
      </w:r>
      <w:r>
        <w:tab/>
        <w:t>[</w:t>
      </w:r>
      <w:proofErr w:type="spellStart"/>
      <w:r>
        <w:t>HuskyCT</w:t>
      </w:r>
      <w:proofErr w:type="spellEnd"/>
      <w:r>
        <w:t>]</w:t>
      </w:r>
    </w:p>
    <w:p w14:paraId="529B3B4E" w14:textId="1CEB11EB" w:rsidR="006A2713" w:rsidRPr="00732265" w:rsidRDefault="006A2713" w:rsidP="006A2713">
      <w:pPr>
        <w:spacing w:line="276" w:lineRule="auto"/>
        <w:ind w:left="567" w:hanging="567"/>
      </w:pPr>
      <w:r>
        <w:tab/>
        <w:t>-</w:t>
      </w:r>
      <w:r w:rsidRPr="00732265">
        <w:t xml:space="preserve">Liang </w:t>
      </w:r>
      <w:proofErr w:type="spellStart"/>
      <w:r w:rsidRPr="00732265">
        <w:t>Qichao</w:t>
      </w:r>
      <w:proofErr w:type="spellEnd"/>
      <w:r w:rsidRPr="00732265">
        <w:t>, “On Women’s Education”</w:t>
      </w:r>
      <w:r>
        <w:t>:</w:t>
      </w:r>
      <w:r w:rsidRPr="00732265">
        <w:t xml:space="preserve"> 189-203</w:t>
      </w:r>
      <w:r>
        <w:t>, in ibid. [</w:t>
      </w:r>
      <w:proofErr w:type="spellStart"/>
      <w:r>
        <w:t>HuskyCT</w:t>
      </w:r>
      <w:proofErr w:type="spellEnd"/>
      <w:r>
        <w:t>]</w:t>
      </w:r>
    </w:p>
    <w:p w14:paraId="0ACAC547" w14:textId="23BD3A4D" w:rsidR="006A2713" w:rsidRDefault="007C0203" w:rsidP="006A2713">
      <w:pPr>
        <w:spacing w:line="276" w:lineRule="auto"/>
        <w:ind w:left="567" w:hanging="567"/>
      </w:pPr>
      <w:r>
        <w:t>1</w:t>
      </w:r>
      <w:r w:rsidR="00026617">
        <w:t>1</w:t>
      </w:r>
      <w:r>
        <w:t>/3</w:t>
      </w:r>
      <w:r w:rsidR="006A2713">
        <w:t xml:space="preserve"> </w:t>
      </w:r>
      <w:r w:rsidR="001C1B94">
        <w:t xml:space="preserve">– </w:t>
      </w:r>
      <w:r w:rsidR="006A2713">
        <w:t>“May Fourth” fiction</w:t>
      </w:r>
    </w:p>
    <w:p w14:paraId="1800A4E0" w14:textId="5ABFF2BE" w:rsidR="006A2713" w:rsidRPr="007C1B09" w:rsidRDefault="006A2713" w:rsidP="006A2713">
      <w:pPr>
        <w:spacing w:line="276" w:lineRule="auto"/>
        <w:ind w:left="567" w:hanging="567"/>
        <w:rPr>
          <w:bCs/>
          <w:i/>
        </w:rPr>
      </w:pPr>
      <w:r>
        <w:tab/>
      </w:r>
      <w:r w:rsidR="007C1B09">
        <w:t>-</w:t>
      </w:r>
      <w:r w:rsidRPr="007C1B09">
        <w:t xml:space="preserve">Lu </w:t>
      </w:r>
      <w:proofErr w:type="spellStart"/>
      <w:r w:rsidRPr="007C1B09">
        <w:t>Xun</w:t>
      </w:r>
      <w:proofErr w:type="spellEnd"/>
      <w:r w:rsidRPr="007C1B09">
        <w:t xml:space="preserve">, </w:t>
      </w:r>
      <w:r w:rsidR="007C1B09">
        <w:t>“</w:t>
      </w:r>
      <w:r w:rsidRPr="007C1B09">
        <w:rPr>
          <w:bCs/>
        </w:rPr>
        <w:t>Diary of a Madman</w:t>
      </w:r>
      <w:r w:rsidR="007C1B09">
        <w:rPr>
          <w:bCs/>
        </w:rPr>
        <w:t>”; “Medicine”; “The True Story of Ah Q</w:t>
      </w:r>
    </w:p>
    <w:p w14:paraId="5502EE56" w14:textId="03148152" w:rsidR="00995EF6" w:rsidRDefault="00995EF6" w:rsidP="00BE3F2E">
      <w:pPr>
        <w:spacing w:line="276" w:lineRule="auto"/>
        <w:ind w:left="567" w:hanging="567"/>
      </w:pPr>
      <w:r>
        <w:t>***paper 2 due***</w:t>
      </w:r>
    </w:p>
    <w:p w14:paraId="1850BFA5" w14:textId="77777777" w:rsidR="00C27E04" w:rsidRDefault="00C27E04" w:rsidP="00203936">
      <w:pPr>
        <w:spacing w:line="276" w:lineRule="auto"/>
        <w:ind w:left="567" w:hanging="567"/>
      </w:pPr>
    </w:p>
    <w:p w14:paraId="2A366770" w14:textId="77777777" w:rsidR="007C1B09" w:rsidRDefault="007C1B09" w:rsidP="00203936">
      <w:pPr>
        <w:spacing w:line="276" w:lineRule="auto"/>
        <w:ind w:left="567" w:hanging="567"/>
      </w:pPr>
    </w:p>
    <w:p w14:paraId="042B1014" w14:textId="77777777" w:rsidR="007C1B09" w:rsidRDefault="007C1B09" w:rsidP="00203936">
      <w:pPr>
        <w:spacing w:line="276" w:lineRule="auto"/>
        <w:ind w:left="567" w:hanging="567"/>
      </w:pPr>
    </w:p>
    <w:p w14:paraId="7CD29F76" w14:textId="6F1CB111" w:rsidR="00790307" w:rsidRDefault="007C0203" w:rsidP="00203936">
      <w:pPr>
        <w:spacing w:line="276" w:lineRule="auto"/>
        <w:ind w:left="567" w:hanging="567"/>
      </w:pPr>
      <w:r>
        <w:lastRenderedPageBreak/>
        <w:t>11/</w:t>
      </w:r>
      <w:r w:rsidR="00026617">
        <w:t>8</w:t>
      </w:r>
      <w:r w:rsidR="00152A67">
        <w:t xml:space="preserve"> </w:t>
      </w:r>
      <w:r w:rsidR="001C1B94">
        <w:t>–</w:t>
      </w:r>
      <w:r w:rsidR="006A2713">
        <w:t xml:space="preserve"> Liberalism</w:t>
      </w:r>
      <w:r w:rsidR="001C1B94">
        <w:t xml:space="preserve"> </w:t>
      </w:r>
    </w:p>
    <w:p w14:paraId="103CD0A7" w14:textId="7C5AC2AF" w:rsidR="006A2713" w:rsidRDefault="006A2713" w:rsidP="006A2713">
      <w:pPr>
        <w:spacing w:line="276" w:lineRule="auto"/>
        <w:ind w:left="567" w:hanging="567"/>
      </w:pPr>
      <w:r>
        <w:tab/>
        <w:t xml:space="preserve">-Hu Shi, “The Civilizations of the East and the West,” in Charles A. Beard, </w:t>
      </w:r>
      <w:r>
        <w:tab/>
      </w:r>
      <w:r>
        <w:rPr>
          <w:i/>
        </w:rPr>
        <w:t>Whither Mankind: A Panorama of Modern Civilization</w:t>
      </w:r>
      <w:r>
        <w:t xml:space="preserve"> (New York</w:t>
      </w:r>
      <w:r w:rsidR="00E508A9">
        <w:t xml:space="preserve">: Longmans, </w:t>
      </w:r>
      <w:r w:rsidR="00E508A9">
        <w:tab/>
        <w:t>Green &amp; Co., 1928):</w:t>
      </w:r>
      <w:r>
        <w:t xml:space="preserve"> 25-41 [</w:t>
      </w:r>
      <w:proofErr w:type="spellStart"/>
      <w:r>
        <w:t>HuskyCT</w:t>
      </w:r>
      <w:proofErr w:type="spellEnd"/>
      <w:r>
        <w:t>]</w:t>
      </w:r>
    </w:p>
    <w:p w14:paraId="081D4580" w14:textId="2B7F8082" w:rsidR="006A2713" w:rsidRPr="00790307" w:rsidRDefault="006A2713" w:rsidP="006A2713">
      <w:pPr>
        <w:spacing w:line="276" w:lineRule="auto"/>
        <w:ind w:left="567" w:hanging="567"/>
      </w:pPr>
      <w:r>
        <w:tab/>
        <w:t xml:space="preserve">-Chen </w:t>
      </w:r>
      <w:proofErr w:type="spellStart"/>
      <w:r>
        <w:t>Duxiu</w:t>
      </w:r>
      <w:proofErr w:type="spellEnd"/>
      <w:r>
        <w:t xml:space="preserve">, “The French and Modern China” and “The Constitution and </w:t>
      </w:r>
      <w:r>
        <w:tab/>
        <w:t xml:space="preserve">Confucianism” in Angle and </w:t>
      </w:r>
      <w:proofErr w:type="spellStart"/>
      <w:r>
        <w:t>Svennson</w:t>
      </w:r>
      <w:proofErr w:type="spellEnd"/>
      <w:r w:rsidR="00E508A9">
        <w:t>:</w:t>
      </w:r>
      <w:r>
        <w:t xml:space="preserve"> 62-76 [</w:t>
      </w:r>
      <w:proofErr w:type="spellStart"/>
      <w:r>
        <w:t>HuskyCT</w:t>
      </w:r>
      <w:proofErr w:type="spellEnd"/>
      <w:r>
        <w:t>]</w:t>
      </w:r>
    </w:p>
    <w:p w14:paraId="6F7820AD" w14:textId="2246E3C8" w:rsidR="007C0203" w:rsidRDefault="00026617" w:rsidP="00203936">
      <w:pPr>
        <w:spacing w:line="276" w:lineRule="auto"/>
        <w:ind w:left="567" w:hanging="567"/>
      </w:pPr>
      <w:r>
        <w:t>11/10</w:t>
      </w:r>
      <w:r w:rsidR="006A2713">
        <w:t xml:space="preserve"> </w:t>
      </w:r>
      <w:r w:rsidR="001C1B94">
        <w:t>–</w:t>
      </w:r>
      <w:r w:rsidR="006A2713">
        <w:t xml:space="preserve"> The</w:t>
      </w:r>
      <w:r w:rsidR="001C1B94">
        <w:t xml:space="preserve"> </w:t>
      </w:r>
      <w:r w:rsidR="006A2713">
        <w:t>Nationalists’ ideology</w:t>
      </w:r>
    </w:p>
    <w:p w14:paraId="53705A6C" w14:textId="5006D862" w:rsidR="00587BCD" w:rsidRDefault="006A2713" w:rsidP="00587BCD">
      <w:pPr>
        <w:spacing w:line="276" w:lineRule="auto"/>
        <w:ind w:left="567" w:hanging="567"/>
      </w:pPr>
      <w:r>
        <w:tab/>
      </w:r>
      <w:r w:rsidR="003A49A3">
        <w:t>-</w:t>
      </w:r>
      <w:r w:rsidR="00587BCD" w:rsidRPr="00790307">
        <w:t xml:space="preserve">Sun </w:t>
      </w:r>
      <w:proofErr w:type="spellStart"/>
      <w:r w:rsidR="00587BCD" w:rsidRPr="00790307">
        <w:t>Yat</w:t>
      </w:r>
      <w:r w:rsidR="00833E9E">
        <w:t>-</w:t>
      </w:r>
      <w:r w:rsidR="00587BCD" w:rsidRPr="00790307">
        <w:t>sen</w:t>
      </w:r>
      <w:proofErr w:type="spellEnd"/>
      <w:r w:rsidR="00587BCD" w:rsidRPr="00790307">
        <w:t xml:space="preserve">, </w:t>
      </w:r>
      <w:r w:rsidR="00587BCD">
        <w:t xml:space="preserve">“San Min Chu-I” and </w:t>
      </w:r>
      <w:r w:rsidR="00587BCD" w:rsidRPr="00790307">
        <w:t>“</w:t>
      </w:r>
      <w:r w:rsidR="00587BCD">
        <w:t xml:space="preserve">The Five-Power Constitution” in </w:t>
      </w:r>
      <w:r w:rsidR="00587BCD">
        <w:rPr>
          <w:i/>
        </w:rPr>
        <w:t xml:space="preserve">Memoirs of </w:t>
      </w:r>
      <w:r>
        <w:rPr>
          <w:i/>
        </w:rPr>
        <w:tab/>
      </w:r>
      <w:r w:rsidR="00587BCD">
        <w:rPr>
          <w:i/>
        </w:rPr>
        <w:t>a Chinese Revolutionary</w:t>
      </w:r>
      <w:r w:rsidR="00587BCD">
        <w:t>, 225-238 &amp; 239-254 [</w:t>
      </w:r>
      <w:proofErr w:type="spellStart"/>
      <w:r w:rsidR="00587BCD">
        <w:t>HuskyCT</w:t>
      </w:r>
      <w:proofErr w:type="spellEnd"/>
      <w:r w:rsidR="00587BCD">
        <w:t>]</w:t>
      </w:r>
    </w:p>
    <w:p w14:paraId="1849D66D" w14:textId="6830B281" w:rsidR="00587BCD" w:rsidRPr="00587BCD" w:rsidRDefault="006A2713" w:rsidP="00587BCD">
      <w:pPr>
        <w:spacing w:line="276" w:lineRule="auto"/>
        <w:ind w:left="567" w:hanging="567"/>
      </w:pPr>
      <w:r>
        <w:tab/>
      </w:r>
      <w:r w:rsidR="003A49A3">
        <w:t>-</w:t>
      </w:r>
      <w:r w:rsidR="00587BCD">
        <w:t xml:space="preserve">Chiang Kai-shek, “Problems of Revolution and Reconstruction,” in </w:t>
      </w:r>
      <w:r w:rsidR="00587BCD">
        <w:rPr>
          <w:i/>
        </w:rPr>
        <w:t xml:space="preserve">China’s </w:t>
      </w:r>
      <w:r>
        <w:rPr>
          <w:i/>
        </w:rPr>
        <w:tab/>
      </w:r>
      <w:r w:rsidR="00587BCD">
        <w:rPr>
          <w:i/>
        </w:rPr>
        <w:t>Destiny</w:t>
      </w:r>
      <w:r w:rsidR="00587BCD">
        <w:t>, 177-212 [</w:t>
      </w:r>
      <w:proofErr w:type="spellStart"/>
      <w:r w:rsidR="00587BCD">
        <w:t>HuskyCT</w:t>
      </w:r>
      <w:proofErr w:type="spellEnd"/>
      <w:r w:rsidR="00587BCD">
        <w:t>]</w:t>
      </w:r>
    </w:p>
    <w:p w14:paraId="2C39682B" w14:textId="77777777" w:rsidR="00790307" w:rsidRDefault="00790307" w:rsidP="00203936">
      <w:pPr>
        <w:spacing w:line="276" w:lineRule="auto"/>
        <w:ind w:left="567" w:hanging="567"/>
      </w:pPr>
    </w:p>
    <w:p w14:paraId="5E3AA98E" w14:textId="6030DF96" w:rsidR="007C0203" w:rsidRDefault="007C0203" w:rsidP="00203936">
      <w:pPr>
        <w:spacing w:line="276" w:lineRule="auto"/>
        <w:ind w:left="567" w:hanging="567"/>
      </w:pPr>
      <w:r>
        <w:t>11</w:t>
      </w:r>
      <w:r w:rsidR="00026617">
        <w:t>/15 – 11/17</w:t>
      </w:r>
    </w:p>
    <w:p w14:paraId="4DFE6258" w14:textId="4CB5B24A" w:rsidR="00026617" w:rsidRDefault="00026617" w:rsidP="00203936">
      <w:pPr>
        <w:spacing w:line="276" w:lineRule="auto"/>
        <w:ind w:left="567" w:hanging="567"/>
      </w:pPr>
      <w:r>
        <w:t>NO CLASS</w:t>
      </w:r>
      <w:r w:rsidR="006A2713">
        <w:t>ES</w:t>
      </w:r>
    </w:p>
    <w:p w14:paraId="5A1DDF22" w14:textId="47060334" w:rsidR="006A2713" w:rsidRPr="005B39F4" w:rsidRDefault="006A2713" w:rsidP="006A2713">
      <w:pPr>
        <w:spacing w:line="276" w:lineRule="auto"/>
        <w:ind w:left="567" w:hanging="567"/>
        <w:jc w:val="right"/>
        <w:rPr>
          <w:i/>
        </w:rPr>
      </w:pPr>
      <w:r w:rsidRPr="005B39F4">
        <w:rPr>
          <w:i/>
        </w:rPr>
        <w:t>(</w:t>
      </w:r>
      <w:r>
        <w:rPr>
          <w:i/>
        </w:rPr>
        <w:t xml:space="preserve">11/20-26: </w:t>
      </w:r>
      <w:r w:rsidRPr="005B39F4">
        <w:rPr>
          <w:i/>
        </w:rPr>
        <w:t>Thanksgiving vacation)</w:t>
      </w:r>
    </w:p>
    <w:p w14:paraId="6F34B468" w14:textId="6A104104" w:rsidR="007C0203" w:rsidRDefault="007C0203" w:rsidP="00203936">
      <w:pPr>
        <w:spacing w:line="276" w:lineRule="auto"/>
        <w:ind w:left="567" w:hanging="567"/>
      </w:pPr>
      <w:r>
        <w:t>11/</w:t>
      </w:r>
      <w:r w:rsidR="00026617">
        <w:t>29</w:t>
      </w:r>
      <w:r w:rsidR="006A2713">
        <w:t xml:space="preserve"> </w:t>
      </w:r>
      <w:r w:rsidR="001C1B94">
        <w:t>–</w:t>
      </w:r>
      <w:r w:rsidR="006A2713">
        <w:t xml:space="preserve"> </w:t>
      </w:r>
      <w:proofErr w:type="gramStart"/>
      <w:r w:rsidR="006A2713">
        <w:t>Maoism</w:t>
      </w:r>
      <w:r w:rsidR="001C1B94">
        <w:t xml:space="preserve"> </w:t>
      </w:r>
      <w:r w:rsidR="006A2713">
        <w:t xml:space="preserve"> 1</w:t>
      </w:r>
      <w:proofErr w:type="gramEnd"/>
    </w:p>
    <w:p w14:paraId="53F9F377" w14:textId="4E333619" w:rsidR="00DF734C" w:rsidRDefault="006A2713" w:rsidP="00203936">
      <w:pPr>
        <w:spacing w:line="276" w:lineRule="auto"/>
        <w:ind w:left="567" w:hanging="567"/>
      </w:pPr>
      <w:r>
        <w:tab/>
        <w:t>-</w:t>
      </w:r>
      <w:r w:rsidR="004B0E6A">
        <w:t>Mao Zedong</w:t>
      </w:r>
      <w:r w:rsidR="00C4681F">
        <w:t xml:space="preserve">, “On Practice,” “On Contradiction,” and “On New Democracy” in </w:t>
      </w:r>
      <w:r>
        <w:tab/>
      </w:r>
      <w:r w:rsidR="00C4681F">
        <w:rPr>
          <w:i/>
        </w:rPr>
        <w:t xml:space="preserve">Selected Works of Mao </w:t>
      </w:r>
      <w:proofErr w:type="spellStart"/>
      <w:r w:rsidR="00C4681F">
        <w:rPr>
          <w:i/>
        </w:rPr>
        <w:t>Tse-tung</w:t>
      </w:r>
      <w:proofErr w:type="spellEnd"/>
      <w:r w:rsidR="00C4681F">
        <w:t xml:space="preserve"> vol. 1: 295-347, vol. 3: 106-156 [</w:t>
      </w:r>
      <w:proofErr w:type="spellStart"/>
      <w:r w:rsidR="00C4681F">
        <w:t>HuskyCT</w:t>
      </w:r>
      <w:proofErr w:type="spellEnd"/>
      <w:r w:rsidR="00C4681F">
        <w:t>]</w:t>
      </w:r>
    </w:p>
    <w:p w14:paraId="14599E0D" w14:textId="7313DFCB" w:rsidR="00995EF6" w:rsidRPr="00C4681F" w:rsidRDefault="00995EF6" w:rsidP="00203936">
      <w:pPr>
        <w:spacing w:line="276" w:lineRule="auto"/>
        <w:ind w:left="567" w:hanging="567"/>
      </w:pPr>
      <w:r>
        <w:tab/>
      </w:r>
    </w:p>
    <w:p w14:paraId="36FDF579" w14:textId="4B4F9E9D" w:rsidR="007C0203" w:rsidRDefault="007C0203" w:rsidP="00203936">
      <w:pPr>
        <w:spacing w:line="276" w:lineRule="auto"/>
        <w:ind w:left="567" w:hanging="567"/>
      </w:pPr>
      <w:r>
        <w:t>1</w:t>
      </w:r>
      <w:r w:rsidR="00026617">
        <w:t>1</w:t>
      </w:r>
      <w:r>
        <w:t>/</w:t>
      </w:r>
      <w:r w:rsidR="006A2713">
        <w:t>3</w:t>
      </w:r>
      <w:r w:rsidR="00026617">
        <w:t>1</w:t>
      </w:r>
      <w:r w:rsidR="006A2713">
        <w:t xml:space="preserve"> </w:t>
      </w:r>
      <w:r w:rsidR="001C1B94">
        <w:t>–</w:t>
      </w:r>
      <w:r w:rsidR="006A2713">
        <w:t xml:space="preserve"> </w:t>
      </w:r>
      <w:proofErr w:type="gramStart"/>
      <w:r w:rsidR="006A2713">
        <w:t>Maoism</w:t>
      </w:r>
      <w:r w:rsidR="001C1B94">
        <w:t xml:space="preserve"> </w:t>
      </w:r>
      <w:r w:rsidR="006A2713">
        <w:t xml:space="preserve"> 2</w:t>
      </w:r>
      <w:proofErr w:type="gramEnd"/>
    </w:p>
    <w:p w14:paraId="7B4F5ED9" w14:textId="0040B397" w:rsidR="005B39F4" w:rsidRDefault="006A2713" w:rsidP="00203936">
      <w:pPr>
        <w:spacing w:line="276" w:lineRule="auto"/>
        <w:ind w:left="567" w:hanging="567"/>
      </w:pPr>
      <w:r>
        <w:tab/>
        <w:t>-</w:t>
      </w:r>
      <w:r w:rsidR="00C4681F">
        <w:t xml:space="preserve">Mao Zedong, “Talk on the </w:t>
      </w:r>
      <w:proofErr w:type="spellStart"/>
      <w:r w:rsidR="00C4681F">
        <w:t>Yenan</w:t>
      </w:r>
      <w:proofErr w:type="spellEnd"/>
      <w:r w:rsidR="001D1295">
        <w:t xml:space="preserve"> [</w:t>
      </w:r>
      <w:proofErr w:type="spellStart"/>
      <w:r w:rsidR="001D1295">
        <w:t>Yan’an</w:t>
      </w:r>
      <w:proofErr w:type="spellEnd"/>
      <w:r w:rsidR="001D1295">
        <w:t>]</w:t>
      </w:r>
      <w:r w:rsidR="00C4681F">
        <w:t xml:space="preserve"> Forum on Art and Literature</w:t>
      </w:r>
      <w:r w:rsidR="001D1295">
        <w:t>,</w:t>
      </w:r>
      <w:r w:rsidR="00C4681F">
        <w:t xml:space="preserve">” </w:t>
      </w:r>
      <w:r w:rsidR="00F004B0">
        <w:rPr>
          <w:i/>
        </w:rPr>
        <w:t xml:space="preserve">Selected </w:t>
      </w:r>
      <w:r w:rsidR="005B39F4">
        <w:rPr>
          <w:i/>
        </w:rPr>
        <w:t>W</w:t>
      </w:r>
      <w:r w:rsidR="00F004B0">
        <w:rPr>
          <w:i/>
        </w:rPr>
        <w:t xml:space="preserve">ords </w:t>
      </w:r>
      <w:r>
        <w:rPr>
          <w:i/>
        </w:rPr>
        <w:tab/>
      </w:r>
      <w:r w:rsidR="00F004B0">
        <w:rPr>
          <w:i/>
        </w:rPr>
        <w:t xml:space="preserve">of </w:t>
      </w:r>
      <w:r w:rsidR="005B39F4">
        <w:rPr>
          <w:i/>
        </w:rPr>
        <w:t>M</w:t>
      </w:r>
      <w:r w:rsidR="00F004B0">
        <w:rPr>
          <w:i/>
        </w:rPr>
        <w:t xml:space="preserve">ao </w:t>
      </w:r>
      <w:proofErr w:type="spellStart"/>
      <w:r w:rsidR="00F004B0">
        <w:rPr>
          <w:i/>
        </w:rPr>
        <w:t>Tze-tung</w:t>
      </w:r>
      <w:proofErr w:type="spellEnd"/>
      <w:r w:rsidR="005B39F4">
        <w:t xml:space="preserve"> vol. 4: 63-93</w:t>
      </w:r>
      <w:r w:rsidR="003D094D">
        <w:t>; and</w:t>
      </w:r>
      <w:r w:rsidR="005B39F4">
        <w:t xml:space="preserve"> “On the Correct Handling of Contradictions </w:t>
      </w:r>
      <w:r>
        <w:t>–“</w:t>
      </w:r>
      <w:r w:rsidR="005B39F4">
        <w:t xml:space="preserve">Among the People” in Timothy Cheek, ed., </w:t>
      </w:r>
      <w:r w:rsidR="005B39F4">
        <w:rPr>
          <w:i/>
        </w:rPr>
        <w:t>Secret Speeches of Chairman Mao</w:t>
      </w:r>
      <w:r w:rsidR="001D1295">
        <w:t>:</w:t>
      </w:r>
      <w:r>
        <w:tab/>
      </w:r>
      <w:r w:rsidR="005B39F4">
        <w:t>131-189</w:t>
      </w:r>
      <w:r w:rsidR="00587BCD">
        <w:t xml:space="preserve"> [</w:t>
      </w:r>
      <w:proofErr w:type="spellStart"/>
      <w:r w:rsidR="00587BCD">
        <w:t>HuskyCT</w:t>
      </w:r>
      <w:proofErr w:type="spellEnd"/>
      <w:r w:rsidR="00587BCD">
        <w:t>]</w:t>
      </w:r>
    </w:p>
    <w:p w14:paraId="6A390E5A" w14:textId="77777777" w:rsidR="00F851C0" w:rsidRDefault="00F851C0" w:rsidP="00203936">
      <w:pPr>
        <w:spacing w:line="276" w:lineRule="auto"/>
        <w:ind w:left="567" w:hanging="567"/>
      </w:pPr>
    </w:p>
    <w:p w14:paraId="5FD49854" w14:textId="6E1B661E" w:rsidR="007C0203" w:rsidRDefault="007C0203" w:rsidP="00203936">
      <w:pPr>
        <w:spacing w:line="276" w:lineRule="auto"/>
        <w:ind w:left="567" w:hanging="567"/>
      </w:pPr>
      <w:r>
        <w:t>12/</w:t>
      </w:r>
      <w:r w:rsidR="00026617">
        <w:t>6</w:t>
      </w:r>
      <w:r w:rsidR="006A2713">
        <w:t xml:space="preserve"> </w:t>
      </w:r>
      <w:r w:rsidR="001C1B94">
        <w:t>–</w:t>
      </w:r>
      <w:r w:rsidR="006A2713">
        <w:t xml:space="preserve"> Tiananmen: 1989, and after</w:t>
      </w:r>
    </w:p>
    <w:p w14:paraId="04501D8F" w14:textId="4D2A3DBD" w:rsidR="00587BCD" w:rsidRPr="00587BCD" w:rsidRDefault="006A2713" w:rsidP="00203936">
      <w:pPr>
        <w:spacing w:line="276" w:lineRule="auto"/>
        <w:ind w:left="567" w:hanging="567"/>
      </w:pPr>
      <w:r>
        <w:tab/>
      </w:r>
      <w:r>
        <w:tab/>
        <w:t>-</w:t>
      </w:r>
      <w:r w:rsidR="00587BCD">
        <w:t xml:space="preserve">Zhu </w:t>
      </w:r>
      <w:proofErr w:type="spellStart"/>
      <w:r w:rsidR="00587BCD">
        <w:t>Xueqin</w:t>
      </w:r>
      <w:proofErr w:type="spellEnd"/>
      <w:r w:rsidR="00587BCD">
        <w:t xml:space="preserve">, “For a Chinese Liberalism” in </w:t>
      </w:r>
      <w:proofErr w:type="spellStart"/>
      <w:r w:rsidR="00587BCD">
        <w:t>Chaohua</w:t>
      </w:r>
      <w:proofErr w:type="spellEnd"/>
      <w:r w:rsidR="00587BCD">
        <w:t xml:space="preserve"> Wang, ed., </w:t>
      </w:r>
      <w:r w:rsidR="00587BCD">
        <w:rPr>
          <w:i/>
        </w:rPr>
        <w:t xml:space="preserve">One China, </w:t>
      </w:r>
      <w:r>
        <w:rPr>
          <w:i/>
        </w:rPr>
        <w:tab/>
      </w:r>
      <w:r w:rsidR="00587BCD">
        <w:rPr>
          <w:i/>
        </w:rPr>
        <w:t>Many Paths</w:t>
      </w:r>
      <w:r w:rsidR="00587BCD">
        <w:t>, 87-107 [</w:t>
      </w:r>
      <w:proofErr w:type="spellStart"/>
      <w:r w:rsidR="00587BCD">
        <w:t>HuskyCT</w:t>
      </w:r>
      <w:proofErr w:type="spellEnd"/>
      <w:r w:rsidR="00587BCD">
        <w:t>]</w:t>
      </w:r>
    </w:p>
    <w:p w14:paraId="60D0CBA3" w14:textId="77777777" w:rsidR="006A2713" w:rsidRDefault="006A2713" w:rsidP="00203936">
      <w:pPr>
        <w:spacing w:line="276" w:lineRule="auto"/>
        <w:ind w:left="567" w:hanging="567"/>
      </w:pPr>
      <w:r>
        <w:tab/>
        <w:t>-</w:t>
      </w:r>
      <w:r w:rsidR="00445422" w:rsidRPr="00445422">
        <w:t xml:space="preserve">Wang Hui, “Contemporary Chinese Thought and the Question of Modernity,” </w:t>
      </w:r>
    </w:p>
    <w:p w14:paraId="444086F2" w14:textId="2B0D40F3" w:rsidR="00445422" w:rsidRPr="00445422" w:rsidRDefault="006A2713" w:rsidP="00203936">
      <w:pPr>
        <w:spacing w:line="276" w:lineRule="auto"/>
        <w:ind w:left="567" w:hanging="567"/>
      </w:pPr>
      <w:r>
        <w:tab/>
      </w:r>
      <w:r>
        <w:tab/>
      </w:r>
      <w:proofErr w:type="gramStart"/>
      <w:r w:rsidR="00445422" w:rsidRPr="00445422">
        <w:t>trans</w:t>
      </w:r>
      <w:proofErr w:type="gramEnd"/>
      <w:r w:rsidR="00445422" w:rsidRPr="00445422">
        <w:t xml:space="preserve">. Rebecca Karl, in </w:t>
      </w:r>
      <w:r w:rsidR="005B39F4" w:rsidRPr="005B39F4">
        <w:rPr>
          <w:i/>
        </w:rPr>
        <w:t>China’s New Order</w:t>
      </w:r>
      <w:r w:rsidR="005B39F4">
        <w:t>, 139-187</w:t>
      </w:r>
      <w:r w:rsidR="004F38E9">
        <w:t xml:space="preserve"> [</w:t>
      </w:r>
      <w:proofErr w:type="spellStart"/>
      <w:r w:rsidR="004F38E9">
        <w:t>HuskyCT</w:t>
      </w:r>
      <w:proofErr w:type="spellEnd"/>
      <w:r w:rsidR="004F38E9">
        <w:t>]</w:t>
      </w:r>
    </w:p>
    <w:p w14:paraId="5772E5A9" w14:textId="1CBFBDBC" w:rsidR="00445422" w:rsidRDefault="006A2713" w:rsidP="00203936">
      <w:pPr>
        <w:spacing w:line="276" w:lineRule="auto"/>
        <w:ind w:left="567" w:hanging="567"/>
      </w:pPr>
      <w:r>
        <w:tab/>
        <w:t>-</w:t>
      </w:r>
      <w:r w:rsidR="00445422" w:rsidRPr="00445422">
        <w:t xml:space="preserve">Xu Jilin, “The Fate of an Enlightenment—Twenty Years in the Chinese </w:t>
      </w:r>
      <w:r>
        <w:tab/>
      </w:r>
      <w:r w:rsidR="00445422" w:rsidRPr="00445422">
        <w:t xml:space="preserve">Intellectual Sphere (1978-1998),” trans. </w:t>
      </w:r>
      <w:proofErr w:type="spellStart"/>
      <w:r w:rsidR="00445422" w:rsidRPr="00445422">
        <w:t>Geremie</w:t>
      </w:r>
      <w:proofErr w:type="spellEnd"/>
      <w:r w:rsidR="00445422" w:rsidRPr="00445422">
        <w:t xml:space="preserve"> </w:t>
      </w:r>
      <w:proofErr w:type="spellStart"/>
      <w:r w:rsidR="00445422" w:rsidRPr="00445422">
        <w:t>Barme</w:t>
      </w:r>
      <w:proofErr w:type="spellEnd"/>
      <w:r w:rsidR="00445422" w:rsidRPr="00445422">
        <w:t xml:space="preserve"> and Gloria Davies, </w:t>
      </w:r>
      <w:r>
        <w:tab/>
      </w:r>
      <w:r w:rsidR="00445422" w:rsidRPr="00445422">
        <w:rPr>
          <w:i/>
          <w:iCs/>
        </w:rPr>
        <w:t xml:space="preserve">East Asian History </w:t>
      </w:r>
      <w:r w:rsidR="008C795F">
        <w:t>20 (Dec 2000)</w:t>
      </w:r>
      <w:r w:rsidR="004F38E9">
        <w:t xml:space="preserve"> [</w:t>
      </w:r>
      <w:proofErr w:type="spellStart"/>
      <w:r w:rsidR="004F38E9">
        <w:t>HuskyCT</w:t>
      </w:r>
      <w:proofErr w:type="spellEnd"/>
      <w:r w:rsidR="004F38E9">
        <w:t>]</w:t>
      </w:r>
    </w:p>
    <w:p w14:paraId="4B8D00CA" w14:textId="77777777" w:rsidR="003A49A3" w:rsidRDefault="007C0203" w:rsidP="00203936">
      <w:pPr>
        <w:spacing w:line="276" w:lineRule="auto"/>
        <w:ind w:left="567" w:hanging="567"/>
      </w:pPr>
      <w:r>
        <w:t>12/</w:t>
      </w:r>
      <w:r w:rsidR="00026617">
        <w:t>8</w:t>
      </w:r>
      <w:r w:rsidR="003A49A3">
        <w:t xml:space="preserve"> – Conclusions</w:t>
      </w:r>
    </w:p>
    <w:p w14:paraId="4D2B0711" w14:textId="532BC2C5" w:rsidR="003A49A3" w:rsidRDefault="006A2713" w:rsidP="003A49A3">
      <w:pPr>
        <w:spacing w:line="276" w:lineRule="auto"/>
        <w:ind w:left="567" w:hanging="567"/>
      </w:pPr>
      <w:r>
        <w:tab/>
      </w:r>
      <w:r w:rsidR="003A49A3">
        <w:t xml:space="preserve">-Timothy Cheek, “Mao: Revolution, and Memory,” in Timothy Cheek, </w:t>
      </w:r>
      <w:r w:rsidR="003A49A3">
        <w:rPr>
          <w:i/>
        </w:rPr>
        <w:t xml:space="preserve">A Critical </w:t>
      </w:r>
      <w:r w:rsidR="003A49A3">
        <w:rPr>
          <w:i/>
        </w:rPr>
        <w:tab/>
      </w:r>
      <w:r w:rsidR="003A49A3">
        <w:rPr>
          <w:i/>
        </w:rPr>
        <w:tab/>
        <w:t>Introduction to Mao</w:t>
      </w:r>
      <w:r w:rsidR="003A49A3">
        <w:t>, 3-30 [</w:t>
      </w:r>
      <w:proofErr w:type="spellStart"/>
      <w:r w:rsidR="003A49A3">
        <w:t>HuskyCT</w:t>
      </w:r>
      <w:proofErr w:type="spellEnd"/>
      <w:r w:rsidR="003A49A3">
        <w:t>]</w:t>
      </w:r>
    </w:p>
    <w:p w14:paraId="51CC7614" w14:textId="0B0A9EB9" w:rsidR="00D078E6" w:rsidRDefault="003A49A3" w:rsidP="00203936">
      <w:pPr>
        <w:spacing w:line="276" w:lineRule="auto"/>
        <w:ind w:left="567" w:hanging="567"/>
      </w:pPr>
      <w:r>
        <w:t xml:space="preserve">  </w:t>
      </w:r>
      <w:r w:rsidR="00D6763D">
        <w:tab/>
        <w:t>-Cheek: 320-331</w:t>
      </w:r>
    </w:p>
    <w:p w14:paraId="565A42DD" w14:textId="69503821" w:rsidR="00995EF6" w:rsidRDefault="00995EF6" w:rsidP="001D1295">
      <w:pPr>
        <w:spacing w:line="276" w:lineRule="auto"/>
      </w:pPr>
      <w:r>
        <w:t>***paper 3 due***</w:t>
      </w:r>
    </w:p>
    <w:p w14:paraId="0A83C3E3" w14:textId="77777777" w:rsidR="00733006" w:rsidRDefault="00733006" w:rsidP="00043DDC">
      <w:pPr>
        <w:spacing w:line="276" w:lineRule="auto"/>
        <w:ind w:left="567" w:hanging="567"/>
        <w:jc w:val="center"/>
        <w:rPr>
          <w:rFonts w:ascii="Arial" w:hAnsi="Arial"/>
          <w:b/>
          <w:sz w:val="22"/>
          <w:szCs w:val="22"/>
          <w:lang w:eastAsia="zh-TW"/>
        </w:rPr>
      </w:pPr>
    </w:p>
    <w:p w14:paraId="50F1150C" w14:textId="3983311A" w:rsidR="00D078E6" w:rsidRDefault="00043DDC" w:rsidP="00043DDC">
      <w:pPr>
        <w:spacing w:line="276" w:lineRule="auto"/>
        <w:ind w:left="567" w:hanging="567"/>
        <w:jc w:val="center"/>
        <w:rPr>
          <w:rFonts w:ascii="Arial" w:hAnsi="Arial"/>
          <w:b/>
          <w:sz w:val="22"/>
          <w:szCs w:val="22"/>
          <w:lang w:eastAsia="zh-TW"/>
        </w:rPr>
      </w:pPr>
      <w:r w:rsidRPr="00AC2E05">
        <w:rPr>
          <w:rFonts w:ascii="Arial" w:hAnsi="Arial"/>
          <w:b/>
          <w:sz w:val="22"/>
          <w:szCs w:val="22"/>
          <w:lang w:eastAsia="zh-TW"/>
        </w:rPr>
        <w:t xml:space="preserve">Further </w:t>
      </w:r>
      <w:r w:rsidR="00357050">
        <w:rPr>
          <w:rFonts w:ascii="Arial" w:hAnsi="Arial"/>
          <w:b/>
          <w:sz w:val="22"/>
          <w:szCs w:val="22"/>
          <w:lang w:eastAsia="zh-TW"/>
        </w:rPr>
        <w:t xml:space="preserve">(selected) </w:t>
      </w:r>
      <w:r w:rsidRPr="00AC2E05">
        <w:rPr>
          <w:rFonts w:ascii="Arial" w:hAnsi="Arial"/>
          <w:b/>
          <w:sz w:val="22"/>
          <w:szCs w:val="22"/>
          <w:lang w:eastAsia="zh-TW"/>
        </w:rPr>
        <w:t>reading</w:t>
      </w:r>
      <w:r w:rsidR="00357050">
        <w:rPr>
          <w:rFonts w:ascii="Arial" w:hAnsi="Arial"/>
          <w:b/>
          <w:sz w:val="22"/>
          <w:szCs w:val="22"/>
          <w:lang w:eastAsia="zh-TW"/>
        </w:rPr>
        <w:t>s</w:t>
      </w:r>
    </w:p>
    <w:p w14:paraId="4D3653B0" w14:textId="77777777" w:rsidR="001D1295" w:rsidRDefault="001D1295" w:rsidP="00043DDC">
      <w:pPr>
        <w:spacing w:line="276" w:lineRule="auto"/>
        <w:ind w:left="567" w:hanging="567"/>
        <w:jc w:val="center"/>
        <w:rPr>
          <w:rFonts w:ascii="Arial" w:hAnsi="Arial"/>
          <w:b/>
          <w:sz w:val="22"/>
          <w:szCs w:val="22"/>
          <w:lang w:eastAsia="zh-TW"/>
        </w:rPr>
      </w:pPr>
    </w:p>
    <w:p w14:paraId="17546732" w14:textId="1C07A842" w:rsidR="00026617" w:rsidRPr="00AC2E05" w:rsidRDefault="00026617" w:rsidP="00043DDC">
      <w:pPr>
        <w:spacing w:line="276" w:lineRule="auto"/>
        <w:ind w:left="567" w:hanging="567"/>
        <w:jc w:val="center"/>
        <w:rPr>
          <w:rFonts w:ascii="Arial" w:hAnsi="Arial"/>
          <w:b/>
          <w:sz w:val="22"/>
          <w:szCs w:val="22"/>
          <w:lang w:eastAsia="zh-TW"/>
        </w:rPr>
      </w:pPr>
      <w:proofErr w:type="gramStart"/>
      <w:r>
        <w:rPr>
          <w:rFonts w:ascii="Arial" w:hAnsi="Arial"/>
          <w:b/>
          <w:sz w:val="22"/>
          <w:szCs w:val="22"/>
          <w:lang w:eastAsia="zh-TW"/>
        </w:rPr>
        <w:t>primary</w:t>
      </w:r>
      <w:proofErr w:type="gramEnd"/>
      <w:r>
        <w:rPr>
          <w:rFonts w:ascii="Arial" w:hAnsi="Arial"/>
          <w:b/>
          <w:sz w:val="22"/>
          <w:szCs w:val="22"/>
          <w:lang w:eastAsia="zh-TW"/>
        </w:rPr>
        <w:t xml:space="preserve"> sources in translation</w:t>
      </w:r>
    </w:p>
    <w:p w14:paraId="7B2021A2" w14:textId="77777777" w:rsidR="003C783D" w:rsidRDefault="003C783D" w:rsidP="00043DDC">
      <w:pPr>
        <w:spacing w:line="276" w:lineRule="auto"/>
        <w:ind w:left="567" w:hanging="567"/>
        <w:jc w:val="center"/>
        <w:rPr>
          <w:rFonts w:ascii="Arial" w:hAnsi="Arial"/>
          <w:b/>
          <w:sz w:val="20"/>
          <w:szCs w:val="20"/>
          <w:lang w:eastAsia="zh-TW"/>
        </w:rPr>
      </w:pPr>
    </w:p>
    <w:p w14:paraId="76071586" w14:textId="2FD3D5E9" w:rsidR="003C783D" w:rsidRPr="00071D62" w:rsidRDefault="003C783D" w:rsidP="003C783D">
      <w:pPr>
        <w:spacing w:line="276" w:lineRule="auto"/>
        <w:ind w:left="567" w:hanging="567"/>
        <w:rPr>
          <w:rFonts w:ascii="Arial" w:hAnsi="Arial"/>
          <w:sz w:val="20"/>
          <w:szCs w:val="20"/>
        </w:rPr>
      </w:pPr>
      <w:r w:rsidRPr="00071D62">
        <w:rPr>
          <w:rFonts w:ascii="Arial" w:hAnsi="Arial"/>
          <w:sz w:val="20"/>
          <w:szCs w:val="20"/>
        </w:rPr>
        <w:t xml:space="preserve">The works of Mao Zedong are online at the “Marxist Internet Archive”: </w:t>
      </w:r>
      <w:hyperlink r:id="rId7" w:history="1">
        <w:r w:rsidRPr="00071D62">
          <w:rPr>
            <w:rStyle w:val="Hyperlink"/>
            <w:rFonts w:ascii="Arial" w:hAnsi="Arial"/>
            <w:sz w:val="20"/>
            <w:szCs w:val="20"/>
          </w:rPr>
          <w:t>http://www.marxists.org/reference/archive/mao/index.htm</w:t>
        </w:r>
      </w:hyperlink>
      <w:r w:rsidRPr="00071D62">
        <w:rPr>
          <w:rFonts w:ascii="Arial" w:hAnsi="Arial"/>
          <w:sz w:val="20"/>
          <w:szCs w:val="20"/>
        </w:rPr>
        <w:t xml:space="preserve">  (</w:t>
      </w:r>
      <w:r>
        <w:rPr>
          <w:rFonts w:ascii="Arial" w:hAnsi="Arial"/>
          <w:sz w:val="20"/>
          <w:szCs w:val="20"/>
        </w:rPr>
        <w:t>o</w:t>
      </w:r>
      <w:r w:rsidRPr="00071D62">
        <w:rPr>
          <w:rFonts w:ascii="Arial" w:hAnsi="Arial"/>
          <w:sz w:val="20"/>
          <w:szCs w:val="20"/>
        </w:rPr>
        <w:t>ther Chinese Communists’ works are also archived there)</w:t>
      </w:r>
    </w:p>
    <w:p w14:paraId="08D19BBC" w14:textId="77777777" w:rsidR="003C783D" w:rsidRDefault="003C783D" w:rsidP="003C783D">
      <w:pPr>
        <w:spacing w:line="276" w:lineRule="auto"/>
        <w:ind w:left="567" w:hanging="567"/>
        <w:rPr>
          <w:rStyle w:val="Hyperlink"/>
          <w:rFonts w:ascii="Arial" w:hAnsi="Arial"/>
          <w:sz w:val="20"/>
          <w:szCs w:val="20"/>
        </w:rPr>
      </w:pPr>
      <w:r w:rsidRPr="00071D62">
        <w:rPr>
          <w:rFonts w:ascii="Arial" w:hAnsi="Arial"/>
          <w:sz w:val="20"/>
          <w:szCs w:val="20"/>
        </w:rPr>
        <w:t xml:space="preserve">Sun </w:t>
      </w:r>
      <w:proofErr w:type="spellStart"/>
      <w:r w:rsidRPr="00071D62">
        <w:rPr>
          <w:rFonts w:ascii="Arial" w:hAnsi="Arial"/>
          <w:sz w:val="20"/>
          <w:szCs w:val="20"/>
        </w:rPr>
        <w:t>Yat-sen’s</w:t>
      </w:r>
      <w:proofErr w:type="spellEnd"/>
      <w:r w:rsidRPr="00071D62">
        <w:rPr>
          <w:rFonts w:ascii="Arial" w:hAnsi="Arial"/>
          <w:sz w:val="20"/>
          <w:szCs w:val="20"/>
        </w:rPr>
        <w:t xml:space="preserve"> 1924 lectures on the “Three People’s Principles” are online: </w:t>
      </w:r>
      <w:hyperlink r:id="rId8" w:history="1">
        <w:r w:rsidRPr="00071D62">
          <w:rPr>
            <w:rStyle w:val="Hyperlink"/>
            <w:rFonts w:ascii="Arial" w:hAnsi="Arial"/>
            <w:sz w:val="20"/>
            <w:szCs w:val="20"/>
          </w:rPr>
          <w:t>http://larouchejapan.com/japanese/drupal-6.14/sites/default/files/text/San-Min-Chu-I_FINAL.pdf</w:t>
        </w:r>
      </w:hyperlink>
    </w:p>
    <w:p w14:paraId="5EB303E3" w14:textId="7618C134" w:rsidR="00FD49ED" w:rsidRPr="004F38E9" w:rsidRDefault="00FD49ED" w:rsidP="00FD49ED">
      <w:pPr>
        <w:spacing w:line="276" w:lineRule="auto"/>
        <w:ind w:left="567" w:hanging="567"/>
        <w:rPr>
          <w:rFonts w:ascii="Arial" w:hAnsi="Arial"/>
          <w:bCs/>
          <w:sz w:val="20"/>
          <w:szCs w:val="20"/>
        </w:rPr>
      </w:pPr>
      <w:r w:rsidRPr="004F38E9">
        <w:rPr>
          <w:rFonts w:ascii="Arial" w:hAnsi="Arial"/>
          <w:bCs/>
          <w:sz w:val="20"/>
          <w:szCs w:val="20"/>
        </w:rPr>
        <w:t xml:space="preserve">Stephen C. Angle and Marina </w:t>
      </w:r>
      <w:proofErr w:type="spellStart"/>
      <w:r w:rsidRPr="004F38E9">
        <w:rPr>
          <w:rFonts w:ascii="Arial" w:hAnsi="Arial"/>
          <w:bCs/>
          <w:sz w:val="20"/>
          <w:szCs w:val="20"/>
        </w:rPr>
        <w:t>Svensson</w:t>
      </w:r>
      <w:proofErr w:type="spellEnd"/>
      <w:r w:rsidRPr="004F38E9">
        <w:rPr>
          <w:rFonts w:ascii="Arial" w:hAnsi="Arial"/>
          <w:bCs/>
          <w:sz w:val="20"/>
          <w:szCs w:val="20"/>
        </w:rPr>
        <w:t xml:space="preserve">, </w:t>
      </w:r>
      <w:r>
        <w:rPr>
          <w:rFonts w:ascii="Arial" w:hAnsi="Arial"/>
          <w:bCs/>
          <w:sz w:val="20"/>
          <w:szCs w:val="20"/>
        </w:rPr>
        <w:t xml:space="preserve">eds., </w:t>
      </w:r>
      <w:proofErr w:type="gramStart"/>
      <w:r w:rsidRPr="004F38E9">
        <w:rPr>
          <w:rFonts w:ascii="Arial" w:hAnsi="Arial"/>
          <w:bCs/>
          <w:i/>
          <w:sz w:val="20"/>
          <w:szCs w:val="20"/>
        </w:rPr>
        <w:t>The</w:t>
      </w:r>
      <w:proofErr w:type="gramEnd"/>
      <w:r w:rsidRPr="004F38E9">
        <w:rPr>
          <w:rFonts w:ascii="Arial" w:hAnsi="Arial"/>
          <w:bCs/>
          <w:i/>
          <w:sz w:val="20"/>
          <w:szCs w:val="20"/>
        </w:rPr>
        <w:t xml:space="preserve"> Chinese </w:t>
      </w:r>
      <w:r>
        <w:rPr>
          <w:rFonts w:ascii="Arial" w:hAnsi="Arial"/>
          <w:bCs/>
          <w:i/>
          <w:sz w:val="20"/>
          <w:szCs w:val="20"/>
        </w:rPr>
        <w:t>H</w:t>
      </w:r>
      <w:r w:rsidRPr="004F38E9">
        <w:rPr>
          <w:rFonts w:ascii="Arial" w:hAnsi="Arial"/>
          <w:bCs/>
          <w:i/>
          <w:sz w:val="20"/>
          <w:szCs w:val="20"/>
        </w:rPr>
        <w:t xml:space="preserve">uman </w:t>
      </w:r>
      <w:r>
        <w:rPr>
          <w:rFonts w:ascii="Arial" w:hAnsi="Arial"/>
          <w:bCs/>
          <w:i/>
          <w:sz w:val="20"/>
          <w:szCs w:val="20"/>
        </w:rPr>
        <w:t>R</w:t>
      </w:r>
      <w:r w:rsidRPr="004F38E9">
        <w:rPr>
          <w:rFonts w:ascii="Arial" w:hAnsi="Arial"/>
          <w:bCs/>
          <w:i/>
          <w:sz w:val="20"/>
          <w:szCs w:val="20"/>
        </w:rPr>
        <w:t xml:space="preserve">ights </w:t>
      </w:r>
      <w:r>
        <w:rPr>
          <w:rFonts w:ascii="Arial" w:hAnsi="Arial"/>
          <w:bCs/>
          <w:i/>
          <w:sz w:val="20"/>
          <w:szCs w:val="20"/>
        </w:rPr>
        <w:t>Reader</w:t>
      </w:r>
      <w:r w:rsidRPr="004F38E9">
        <w:rPr>
          <w:rFonts w:ascii="Arial" w:hAnsi="Arial"/>
          <w:bCs/>
          <w:i/>
          <w:sz w:val="20"/>
          <w:szCs w:val="20"/>
        </w:rPr>
        <w:t xml:space="preserve">: </w:t>
      </w:r>
      <w:r>
        <w:rPr>
          <w:rFonts w:ascii="Arial" w:hAnsi="Arial"/>
          <w:bCs/>
          <w:i/>
          <w:sz w:val="20"/>
          <w:szCs w:val="20"/>
        </w:rPr>
        <w:t>D</w:t>
      </w:r>
      <w:r w:rsidRPr="004F38E9">
        <w:rPr>
          <w:rFonts w:ascii="Arial" w:hAnsi="Arial"/>
          <w:bCs/>
          <w:i/>
          <w:sz w:val="20"/>
          <w:szCs w:val="20"/>
        </w:rPr>
        <w:t xml:space="preserve">ocuments and </w:t>
      </w:r>
      <w:r>
        <w:rPr>
          <w:rFonts w:ascii="Arial" w:hAnsi="Arial"/>
          <w:bCs/>
          <w:i/>
          <w:sz w:val="20"/>
          <w:szCs w:val="20"/>
        </w:rPr>
        <w:t>C</w:t>
      </w:r>
      <w:r w:rsidRPr="004F38E9">
        <w:rPr>
          <w:rFonts w:ascii="Arial" w:hAnsi="Arial"/>
          <w:bCs/>
          <w:i/>
          <w:sz w:val="20"/>
          <w:szCs w:val="20"/>
        </w:rPr>
        <w:t>ommentary, 1900-2000</w:t>
      </w:r>
      <w:r>
        <w:rPr>
          <w:rFonts w:ascii="Arial" w:hAnsi="Arial"/>
          <w:bCs/>
          <w:sz w:val="20"/>
          <w:szCs w:val="20"/>
        </w:rPr>
        <w:t xml:space="preserve">, </w:t>
      </w:r>
      <w:r w:rsidRPr="004F38E9">
        <w:rPr>
          <w:rFonts w:ascii="Arial" w:hAnsi="Arial"/>
          <w:bCs/>
          <w:sz w:val="20"/>
          <w:szCs w:val="20"/>
        </w:rPr>
        <w:t xml:space="preserve">M.E. Sharpe, </w:t>
      </w:r>
      <w:r>
        <w:rPr>
          <w:rFonts w:ascii="Arial" w:hAnsi="Arial"/>
          <w:bCs/>
          <w:sz w:val="20"/>
          <w:szCs w:val="20"/>
        </w:rPr>
        <w:t>2001</w:t>
      </w:r>
    </w:p>
    <w:p w14:paraId="43D39AEC" w14:textId="77777777" w:rsidR="004F38E9" w:rsidRDefault="004F38E9" w:rsidP="004F38E9">
      <w:pPr>
        <w:spacing w:line="276" w:lineRule="auto"/>
        <w:ind w:left="567" w:hanging="567"/>
        <w:rPr>
          <w:rFonts w:ascii="Arial" w:hAnsi="Arial"/>
          <w:bCs/>
          <w:i/>
          <w:sz w:val="20"/>
          <w:szCs w:val="20"/>
        </w:rPr>
      </w:pPr>
      <w:r w:rsidRPr="00521E31">
        <w:rPr>
          <w:rFonts w:ascii="Arial" w:hAnsi="Arial"/>
          <w:bCs/>
          <w:sz w:val="20"/>
          <w:szCs w:val="20"/>
        </w:rPr>
        <w:t xml:space="preserve">Chang </w:t>
      </w:r>
      <w:proofErr w:type="spellStart"/>
      <w:r w:rsidRPr="00521E31">
        <w:rPr>
          <w:rFonts w:ascii="Arial" w:hAnsi="Arial"/>
          <w:bCs/>
          <w:sz w:val="20"/>
          <w:szCs w:val="20"/>
        </w:rPr>
        <w:t>Chih</w:t>
      </w:r>
      <w:proofErr w:type="spellEnd"/>
      <w:r w:rsidRPr="00521E31">
        <w:rPr>
          <w:rFonts w:ascii="Arial" w:hAnsi="Arial"/>
          <w:bCs/>
          <w:sz w:val="20"/>
          <w:szCs w:val="20"/>
        </w:rPr>
        <w:t xml:space="preserve">-Tung [Zhang </w:t>
      </w:r>
      <w:proofErr w:type="spellStart"/>
      <w:r w:rsidRPr="00521E31">
        <w:rPr>
          <w:rFonts w:ascii="Arial" w:hAnsi="Arial"/>
          <w:bCs/>
          <w:sz w:val="20"/>
          <w:szCs w:val="20"/>
        </w:rPr>
        <w:t>Zhidong</w:t>
      </w:r>
      <w:proofErr w:type="spellEnd"/>
      <w:r w:rsidRPr="00521E31">
        <w:rPr>
          <w:rFonts w:ascii="Arial" w:hAnsi="Arial"/>
          <w:bCs/>
          <w:sz w:val="20"/>
          <w:szCs w:val="20"/>
        </w:rPr>
        <w:t xml:space="preserve">], </w:t>
      </w:r>
      <w:r w:rsidRPr="00521E31">
        <w:rPr>
          <w:rFonts w:ascii="Arial" w:hAnsi="Arial"/>
          <w:bCs/>
          <w:i/>
          <w:sz w:val="20"/>
          <w:szCs w:val="20"/>
        </w:rPr>
        <w:t>China’s Only Hope: An Appeal by Her Greatest Viceroy</w:t>
      </w:r>
    </w:p>
    <w:p w14:paraId="208CF9CD" w14:textId="77777777" w:rsidR="00FD49ED" w:rsidRDefault="004F38E9" w:rsidP="00FD49ED">
      <w:pPr>
        <w:spacing w:line="276" w:lineRule="auto"/>
        <w:ind w:left="567" w:hanging="567"/>
        <w:rPr>
          <w:rFonts w:ascii="Arial" w:hAnsi="Arial"/>
          <w:bCs/>
          <w:sz w:val="20"/>
          <w:szCs w:val="20"/>
        </w:rPr>
      </w:pPr>
      <w:r w:rsidRPr="00521E31">
        <w:rPr>
          <w:rFonts w:ascii="Arial" w:hAnsi="Arial"/>
          <w:bCs/>
          <w:i/>
          <w:sz w:val="20"/>
          <w:szCs w:val="20"/>
        </w:rPr>
        <w:t xml:space="preserve">Chang </w:t>
      </w:r>
      <w:proofErr w:type="spellStart"/>
      <w:r w:rsidRPr="00521E31">
        <w:rPr>
          <w:rFonts w:ascii="Arial" w:hAnsi="Arial"/>
          <w:bCs/>
          <w:i/>
          <w:sz w:val="20"/>
          <w:szCs w:val="20"/>
        </w:rPr>
        <w:t>Chi</w:t>
      </w:r>
      <w:r>
        <w:rPr>
          <w:rFonts w:ascii="Arial" w:hAnsi="Arial"/>
          <w:bCs/>
          <w:i/>
          <w:sz w:val="20"/>
          <w:szCs w:val="20"/>
        </w:rPr>
        <w:t>h</w:t>
      </w:r>
      <w:proofErr w:type="spellEnd"/>
      <w:r w:rsidRPr="00521E31">
        <w:rPr>
          <w:rFonts w:ascii="Arial" w:hAnsi="Arial"/>
          <w:bCs/>
          <w:i/>
          <w:sz w:val="20"/>
          <w:szCs w:val="20"/>
        </w:rPr>
        <w:t>-Tung, with the Sanction of the Present Emperor, Kwang Sü</w:t>
      </w:r>
      <w:r w:rsidRPr="00521E31">
        <w:rPr>
          <w:rFonts w:ascii="Arial" w:hAnsi="Arial"/>
          <w:bCs/>
          <w:sz w:val="20"/>
          <w:szCs w:val="20"/>
        </w:rPr>
        <w:t>, tran</w:t>
      </w:r>
      <w:r>
        <w:rPr>
          <w:rFonts w:ascii="Arial" w:hAnsi="Arial"/>
          <w:bCs/>
          <w:sz w:val="20"/>
          <w:szCs w:val="20"/>
        </w:rPr>
        <w:t>s</w:t>
      </w:r>
      <w:r w:rsidRPr="00521E31">
        <w:rPr>
          <w:rFonts w:ascii="Arial" w:hAnsi="Arial"/>
          <w:bCs/>
          <w:sz w:val="20"/>
          <w:szCs w:val="20"/>
        </w:rPr>
        <w:t>. Samuel I.</w:t>
      </w:r>
      <w:r>
        <w:rPr>
          <w:rFonts w:ascii="Arial" w:hAnsi="Arial"/>
          <w:bCs/>
          <w:sz w:val="20"/>
          <w:szCs w:val="20"/>
        </w:rPr>
        <w:t xml:space="preserve"> </w:t>
      </w:r>
      <w:r w:rsidRPr="00521E31">
        <w:rPr>
          <w:rFonts w:ascii="Arial" w:hAnsi="Arial"/>
          <w:bCs/>
          <w:sz w:val="20"/>
          <w:szCs w:val="20"/>
        </w:rPr>
        <w:t>Woodbridge</w:t>
      </w:r>
      <w:r>
        <w:rPr>
          <w:rFonts w:ascii="Arial" w:hAnsi="Arial"/>
          <w:bCs/>
          <w:sz w:val="20"/>
          <w:szCs w:val="20"/>
        </w:rPr>
        <w:t>,</w:t>
      </w:r>
      <w:r w:rsidRPr="00521E31">
        <w:rPr>
          <w:rFonts w:ascii="Arial" w:hAnsi="Arial"/>
          <w:bCs/>
          <w:sz w:val="20"/>
          <w:szCs w:val="20"/>
        </w:rPr>
        <w:t xml:space="preserve"> Edinburgh: Olip</w:t>
      </w:r>
      <w:r>
        <w:rPr>
          <w:rFonts w:ascii="Arial" w:hAnsi="Arial"/>
          <w:bCs/>
          <w:sz w:val="20"/>
          <w:szCs w:val="20"/>
        </w:rPr>
        <w:t>hant, Anderson &amp; Ferrier, 1901</w:t>
      </w:r>
    </w:p>
    <w:p w14:paraId="4BE44540" w14:textId="5B57E691" w:rsidR="004F38E9" w:rsidRDefault="004F38E9" w:rsidP="00FD49ED">
      <w:pPr>
        <w:spacing w:line="276" w:lineRule="auto"/>
        <w:ind w:left="567" w:hanging="567"/>
        <w:rPr>
          <w:rFonts w:ascii="Arial" w:eastAsia="Times New Roman" w:hAnsi="Arial" w:cs="Arial"/>
          <w:sz w:val="20"/>
          <w:szCs w:val="20"/>
          <w:lang w:eastAsia="zh-TW"/>
        </w:rPr>
      </w:pPr>
      <w:r w:rsidRPr="004F38E9">
        <w:rPr>
          <w:rFonts w:ascii="Arial" w:eastAsia="Times New Roman" w:hAnsi="Arial" w:cs="Arial"/>
          <w:sz w:val="20"/>
          <w:szCs w:val="20"/>
          <w:lang w:eastAsia="zh-TW"/>
        </w:rPr>
        <w:t xml:space="preserve">Chiang Kai-Shek, </w:t>
      </w:r>
      <w:r w:rsidRPr="004F38E9">
        <w:rPr>
          <w:rFonts w:ascii="Arial" w:eastAsia="Times New Roman" w:hAnsi="Arial" w:cs="Arial"/>
          <w:i/>
          <w:sz w:val="20"/>
          <w:szCs w:val="20"/>
          <w:lang w:eastAsia="zh-TW"/>
        </w:rPr>
        <w:t>China’s Destiny</w:t>
      </w:r>
      <w:r w:rsidRPr="004F38E9">
        <w:rPr>
          <w:rFonts w:ascii="Arial" w:eastAsia="Times New Roman" w:hAnsi="Arial" w:cs="Arial"/>
          <w:sz w:val="20"/>
          <w:szCs w:val="20"/>
          <w:lang w:eastAsia="zh-TW"/>
        </w:rPr>
        <w:t xml:space="preserve">, </w:t>
      </w:r>
      <w:proofErr w:type="gramStart"/>
      <w:r w:rsidRPr="004F38E9">
        <w:rPr>
          <w:rFonts w:ascii="Arial" w:eastAsia="Times New Roman" w:hAnsi="Arial" w:cs="Arial"/>
          <w:sz w:val="20"/>
          <w:szCs w:val="20"/>
          <w:lang w:eastAsia="zh-TW"/>
        </w:rPr>
        <w:t>trans</w:t>
      </w:r>
      <w:proofErr w:type="gramEnd"/>
      <w:r w:rsidRPr="004F38E9">
        <w:rPr>
          <w:rFonts w:ascii="Arial" w:eastAsia="Times New Roman" w:hAnsi="Arial" w:cs="Arial"/>
          <w:sz w:val="20"/>
          <w:szCs w:val="20"/>
          <w:lang w:eastAsia="zh-TW"/>
        </w:rPr>
        <w:t>, Wang Chung-hui, Macmillan, 1947</w:t>
      </w:r>
      <w:r>
        <w:rPr>
          <w:rFonts w:ascii="Arial" w:eastAsia="Times New Roman" w:hAnsi="Arial" w:cs="Arial"/>
          <w:sz w:val="20"/>
          <w:szCs w:val="20"/>
          <w:lang w:eastAsia="zh-TW"/>
        </w:rPr>
        <w:t xml:space="preserve"> [</w:t>
      </w:r>
      <w:r w:rsidRPr="004F38E9">
        <w:rPr>
          <w:rFonts w:ascii="Arial" w:eastAsia="Times New Roman" w:hAnsi="Arial" w:cs="Arial"/>
          <w:i/>
          <w:sz w:val="20"/>
          <w:szCs w:val="20"/>
          <w:lang w:eastAsia="zh-TW"/>
        </w:rPr>
        <w:t>China’s Destiny and Chinese Economic Theory</w:t>
      </w:r>
      <w:r w:rsidRPr="004F38E9">
        <w:rPr>
          <w:rFonts w:ascii="Arial" w:eastAsia="Times New Roman" w:hAnsi="Arial" w:cs="Arial"/>
          <w:sz w:val="20"/>
          <w:szCs w:val="20"/>
          <w:lang w:eastAsia="zh-TW"/>
        </w:rPr>
        <w:t>, Leiden: Global Oriental, 2013</w:t>
      </w:r>
      <w:r>
        <w:rPr>
          <w:rFonts w:ascii="Arial" w:eastAsia="Times New Roman" w:hAnsi="Arial" w:cs="Arial"/>
          <w:sz w:val="20"/>
          <w:szCs w:val="20"/>
          <w:lang w:eastAsia="zh-TW"/>
        </w:rPr>
        <w:t>]</w:t>
      </w:r>
    </w:p>
    <w:p w14:paraId="45163898" w14:textId="77777777" w:rsidR="00FD49ED" w:rsidRDefault="00FD49ED" w:rsidP="00FD49ED">
      <w:pPr>
        <w:spacing w:line="276" w:lineRule="auto"/>
        <w:ind w:left="567" w:hanging="567"/>
        <w:rPr>
          <w:rFonts w:ascii="Arial" w:hAnsi="Arial"/>
          <w:bCs/>
          <w:iCs/>
          <w:sz w:val="20"/>
          <w:szCs w:val="20"/>
        </w:rPr>
      </w:pPr>
      <w:r>
        <w:rPr>
          <w:rFonts w:ascii="Arial" w:hAnsi="Arial"/>
          <w:bCs/>
          <w:iCs/>
          <w:sz w:val="20"/>
          <w:szCs w:val="20"/>
        </w:rPr>
        <w:t xml:space="preserve">Amy D. </w:t>
      </w:r>
      <w:proofErr w:type="spellStart"/>
      <w:r>
        <w:rPr>
          <w:rFonts w:ascii="Arial" w:hAnsi="Arial"/>
          <w:bCs/>
          <w:iCs/>
          <w:sz w:val="20"/>
          <w:szCs w:val="20"/>
        </w:rPr>
        <w:t>Dooling</w:t>
      </w:r>
      <w:proofErr w:type="spellEnd"/>
      <w:r>
        <w:rPr>
          <w:rFonts w:ascii="Arial" w:hAnsi="Arial"/>
          <w:bCs/>
          <w:iCs/>
          <w:sz w:val="20"/>
          <w:szCs w:val="20"/>
        </w:rPr>
        <w:t xml:space="preserve"> and Kristina </w:t>
      </w:r>
      <w:proofErr w:type="spellStart"/>
      <w:r>
        <w:rPr>
          <w:rFonts w:ascii="Arial" w:hAnsi="Arial"/>
          <w:bCs/>
          <w:iCs/>
          <w:sz w:val="20"/>
          <w:szCs w:val="20"/>
        </w:rPr>
        <w:t>Torgeson</w:t>
      </w:r>
      <w:proofErr w:type="spellEnd"/>
      <w:r>
        <w:rPr>
          <w:rFonts w:ascii="Arial" w:hAnsi="Arial"/>
          <w:bCs/>
          <w:iCs/>
          <w:sz w:val="20"/>
          <w:szCs w:val="20"/>
        </w:rPr>
        <w:t xml:space="preserve">, eds., </w:t>
      </w:r>
      <w:r w:rsidRPr="00461DC2">
        <w:rPr>
          <w:rFonts w:ascii="Arial" w:hAnsi="Arial"/>
          <w:bCs/>
          <w:i/>
          <w:iCs/>
          <w:sz w:val="20"/>
          <w:szCs w:val="20"/>
        </w:rPr>
        <w:t>Writing Women in Modern China</w:t>
      </w:r>
      <w:r w:rsidRPr="00461DC2">
        <w:rPr>
          <w:rFonts w:ascii="Arial" w:hAnsi="Arial"/>
          <w:bCs/>
          <w:iCs/>
          <w:sz w:val="20"/>
          <w:szCs w:val="20"/>
        </w:rPr>
        <w:t>, C</w:t>
      </w:r>
      <w:r>
        <w:rPr>
          <w:rFonts w:ascii="Arial" w:hAnsi="Arial"/>
          <w:bCs/>
          <w:iCs/>
          <w:sz w:val="20"/>
          <w:szCs w:val="20"/>
        </w:rPr>
        <w:t>olumbia University Press, 1998</w:t>
      </w:r>
    </w:p>
    <w:p w14:paraId="3070F9F9" w14:textId="23F0F0FC" w:rsidR="00E54E2A" w:rsidRPr="00E54E2A" w:rsidRDefault="00E54E2A" w:rsidP="00FD49ED">
      <w:pPr>
        <w:spacing w:line="276" w:lineRule="auto"/>
        <w:ind w:left="567" w:hanging="567"/>
        <w:rPr>
          <w:rFonts w:ascii="Arial" w:hAnsi="Arial"/>
          <w:sz w:val="20"/>
          <w:szCs w:val="20"/>
        </w:rPr>
      </w:pPr>
      <w:r>
        <w:rPr>
          <w:rFonts w:ascii="Arial" w:hAnsi="Arial"/>
          <w:sz w:val="20"/>
          <w:szCs w:val="20"/>
        </w:rPr>
        <w:t xml:space="preserve">Lydia H. Liu, Rebecca E. Karl, and Dorothy </w:t>
      </w:r>
      <w:proofErr w:type="spellStart"/>
      <w:proofErr w:type="gramStart"/>
      <w:r>
        <w:rPr>
          <w:rFonts w:ascii="Arial" w:hAnsi="Arial"/>
          <w:sz w:val="20"/>
          <w:szCs w:val="20"/>
        </w:rPr>
        <w:t>Ko</w:t>
      </w:r>
      <w:proofErr w:type="spellEnd"/>
      <w:proofErr w:type="gramEnd"/>
      <w:r>
        <w:rPr>
          <w:rFonts w:ascii="Arial" w:hAnsi="Arial"/>
          <w:sz w:val="20"/>
          <w:szCs w:val="20"/>
        </w:rPr>
        <w:t xml:space="preserve">, eds., </w:t>
      </w:r>
      <w:r w:rsidRPr="008572F7">
        <w:rPr>
          <w:rFonts w:ascii="Arial" w:hAnsi="Arial"/>
          <w:bCs/>
          <w:i/>
          <w:sz w:val="20"/>
          <w:szCs w:val="20"/>
        </w:rPr>
        <w:t>The Birth of Chinese Feminism: Essential Texts in Transnational Theory</w:t>
      </w:r>
      <w:r>
        <w:rPr>
          <w:rFonts w:ascii="Arial" w:hAnsi="Arial"/>
          <w:bCs/>
          <w:sz w:val="20"/>
          <w:szCs w:val="20"/>
        </w:rPr>
        <w:t>, Columbia University Press, 2013</w:t>
      </w:r>
    </w:p>
    <w:p w14:paraId="71C4FD5C" w14:textId="05EBE393" w:rsidR="00FD49ED" w:rsidRDefault="00FD49ED" w:rsidP="00FD49ED">
      <w:pPr>
        <w:spacing w:line="276" w:lineRule="auto"/>
        <w:ind w:left="567" w:hanging="567"/>
        <w:rPr>
          <w:rFonts w:ascii="Arial" w:hAnsi="Arial"/>
          <w:bCs/>
          <w:sz w:val="20"/>
          <w:szCs w:val="20"/>
        </w:rPr>
      </w:pPr>
      <w:r>
        <w:rPr>
          <w:rFonts w:ascii="Arial" w:hAnsi="Arial"/>
          <w:bCs/>
          <w:sz w:val="20"/>
          <w:szCs w:val="20"/>
        </w:rPr>
        <w:t xml:space="preserve">Mao Zedong, </w:t>
      </w:r>
      <w:r w:rsidRPr="00FD49ED">
        <w:rPr>
          <w:rFonts w:ascii="Arial" w:hAnsi="Arial"/>
          <w:bCs/>
          <w:i/>
          <w:sz w:val="20"/>
          <w:szCs w:val="20"/>
        </w:rPr>
        <w:t>Mao’s Road to Power: Revolutionary Writings, 1912-1949</w:t>
      </w:r>
      <w:r>
        <w:rPr>
          <w:rFonts w:ascii="Arial" w:hAnsi="Arial"/>
          <w:bCs/>
          <w:sz w:val="20"/>
          <w:szCs w:val="20"/>
        </w:rPr>
        <w:t>, ed.</w:t>
      </w:r>
      <w:r w:rsidRPr="00FD49ED">
        <w:rPr>
          <w:rFonts w:ascii="Arial" w:hAnsi="Arial"/>
          <w:bCs/>
          <w:sz w:val="20"/>
          <w:szCs w:val="20"/>
        </w:rPr>
        <w:t xml:space="preserve"> Stuart R. </w:t>
      </w:r>
      <w:proofErr w:type="spellStart"/>
      <w:r w:rsidRPr="00FD49ED">
        <w:rPr>
          <w:rFonts w:ascii="Arial" w:hAnsi="Arial"/>
          <w:bCs/>
          <w:sz w:val="20"/>
          <w:szCs w:val="20"/>
        </w:rPr>
        <w:t>Schram</w:t>
      </w:r>
      <w:proofErr w:type="spellEnd"/>
      <w:r w:rsidRPr="00FD49ED">
        <w:rPr>
          <w:rFonts w:ascii="Arial" w:hAnsi="Arial"/>
          <w:bCs/>
          <w:sz w:val="20"/>
          <w:szCs w:val="20"/>
        </w:rPr>
        <w:t>, M.E. Sharpe, 1992-</w:t>
      </w:r>
    </w:p>
    <w:p w14:paraId="51D59877" w14:textId="7FD2DA05" w:rsidR="00FD49ED" w:rsidRDefault="00FD49ED" w:rsidP="004F38E9">
      <w:pPr>
        <w:spacing w:line="276" w:lineRule="auto"/>
        <w:ind w:left="567" w:hanging="567"/>
        <w:rPr>
          <w:rFonts w:ascii="Arial" w:hAnsi="Arial"/>
          <w:bCs/>
          <w:sz w:val="20"/>
          <w:szCs w:val="20"/>
        </w:rPr>
      </w:pPr>
      <w:r w:rsidRPr="00071D62">
        <w:rPr>
          <w:rFonts w:ascii="Arial" w:hAnsi="Arial"/>
          <w:bCs/>
          <w:sz w:val="20"/>
          <w:szCs w:val="20"/>
        </w:rPr>
        <w:t xml:space="preserve">—, </w:t>
      </w:r>
      <w:r w:rsidRPr="00FD49ED">
        <w:rPr>
          <w:rFonts w:ascii="Arial" w:hAnsi="Arial"/>
          <w:bCs/>
          <w:i/>
          <w:sz w:val="20"/>
          <w:szCs w:val="20"/>
        </w:rPr>
        <w:t xml:space="preserve">The </w:t>
      </w:r>
      <w:r>
        <w:rPr>
          <w:rFonts w:ascii="Arial" w:hAnsi="Arial"/>
          <w:bCs/>
          <w:i/>
          <w:sz w:val="20"/>
          <w:szCs w:val="20"/>
        </w:rPr>
        <w:t>S</w:t>
      </w:r>
      <w:r w:rsidRPr="00FD49ED">
        <w:rPr>
          <w:rFonts w:ascii="Arial" w:hAnsi="Arial"/>
          <w:bCs/>
          <w:i/>
          <w:sz w:val="20"/>
          <w:szCs w:val="20"/>
        </w:rPr>
        <w:t xml:space="preserve">ecret </w:t>
      </w:r>
      <w:r>
        <w:rPr>
          <w:rFonts w:ascii="Arial" w:hAnsi="Arial"/>
          <w:bCs/>
          <w:i/>
          <w:sz w:val="20"/>
          <w:szCs w:val="20"/>
        </w:rPr>
        <w:t>Speeches of Chairman Mao</w:t>
      </w:r>
      <w:r w:rsidRPr="00FD49ED">
        <w:rPr>
          <w:rFonts w:ascii="Arial" w:hAnsi="Arial"/>
          <w:bCs/>
          <w:i/>
          <w:sz w:val="20"/>
          <w:szCs w:val="20"/>
        </w:rPr>
        <w:t xml:space="preserve">: </w:t>
      </w:r>
      <w:r>
        <w:rPr>
          <w:rFonts w:ascii="Arial" w:hAnsi="Arial"/>
          <w:bCs/>
          <w:i/>
          <w:sz w:val="20"/>
          <w:szCs w:val="20"/>
        </w:rPr>
        <w:t>F</w:t>
      </w:r>
      <w:r w:rsidRPr="00FD49ED">
        <w:rPr>
          <w:rFonts w:ascii="Arial" w:hAnsi="Arial"/>
          <w:bCs/>
          <w:i/>
          <w:sz w:val="20"/>
          <w:szCs w:val="20"/>
        </w:rPr>
        <w:t xml:space="preserve">rom the </w:t>
      </w:r>
      <w:r>
        <w:rPr>
          <w:rFonts w:ascii="Arial" w:hAnsi="Arial"/>
          <w:bCs/>
          <w:i/>
          <w:sz w:val="20"/>
          <w:szCs w:val="20"/>
        </w:rPr>
        <w:t>H</w:t>
      </w:r>
      <w:r w:rsidRPr="00FD49ED">
        <w:rPr>
          <w:rFonts w:ascii="Arial" w:hAnsi="Arial"/>
          <w:bCs/>
          <w:i/>
          <w:sz w:val="20"/>
          <w:szCs w:val="20"/>
        </w:rPr>
        <w:t xml:space="preserve">undred </w:t>
      </w:r>
      <w:r>
        <w:rPr>
          <w:rFonts w:ascii="Arial" w:hAnsi="Arial"/>
          <w:bCs/>
          <w:i/>
          <w:sz w:val="20"/>
          <w:szCs w:val="20"/>
        </w:rPr>
        <w:t>F</w:t>
      </w:r>
      <w:r w:rsidRPr="00FD49ED">
        <w:rPr>
          <w:rFonts w:ascii="Arial" w:hAnsi="Arial"/>
          <w:bCs/>
          <w:i/>
          <w:sz w:val="20"/>
          <w:szCs w:val="20"/>
        </w:rPr>
        <w:t xml:space="preserve">lowers to the </w:t>
      </w:r>
      <w:r>
        <w:rPr>
          <w:rFonts w:ascii="Arial" w:hAnsi="Arial"/>
          <w:bCs/>
          <w:i/>
          <w:sz w:val="20"/>
          <w:szCs w:val="20"/>
        </w:rPr>
        <w:t>G</w:t>
      </w:r>
      <w:r w:rsidRPr="00FD49ED">
        <w:rPr>
          <w:rFonts w:ascii="Arial" w:hAnsi="Arial"/>
          <w:bCs/>
          <w:i/>
          <w:sz w:val="20"/>
          <w:szCs w:val="20"/>
        </w:rPr>
        <w:t xml:space="preserve">reat </w:t>
      </w:r>
      <w:r>
        <w:rPr>
          <w:rFonts w:ascii="Arial" w:hAnsi="Arial"/>
          <w:bCs/>
          <w:i/>
          <w:sz w:val="20"/>
          <w:szCs w:val="20"/>
        </w:rPr>
        <w:t>L</w:t>
      </w:r>
      <w:r w:rsidRPr="00FD49ED">
        <w:rPr>
          <w:rFonts w:ascii="Arial" w:hAnsi="Arial"/>
          <w:bCs/>
          <w:i/>
          <w:sz w:val="20"/>
          <w:szCs w:val="20"/>
        </w:rPr>
        <w:t xml:space="preserve">eap </w:t>
      </w:r>
      <w:r>
        <w:rPr>
          <w:rFonts w:ascii="Arial" w:hAnsi="Arial"/>
          <w:bCs/>
          <w:i/>
          <w:sz w:val="20"/>
          <w:szCs w:val="20"/>
        </w:rPr>
        <w:t>F</w:t>
      </w:r>
      <w:r w:rsidRPr="00FD49ED">
        <w:rPr>
          <w:rFonts w:ascii="Arial" w:hAnsi="Arial"/>
          <w:bCs/>
          <w:i/>
          <w:sz w:val="20"/>
          <w:szCs w:val="20"/>
        </w:rPr>
        <w:t>orward</w:t>
      </w:r>
      <w:r>
        <w:rPr>
          <w:rFonts w:ascii="Arial" w:hAnsi="Arial"/>
          <w:bCs/>
          <w:sz w:val="20"/>
          <w:szCs w:val="20"/>
        </w:rPr>
        <w:t>, eds.</w:t>
      </w:r>
      <w:r w:rsidRPr="00FD49ED">
        <w:rPr>
          <w:rFonts w:ascii="Arial" w:hAnsi="Arial"/>
          <w:bCs/>
          <w:sz w:val="20"/>
          <w:szCs w:val="20"/>
        </w:rPr>
        <w:t xml:space="preserve"> Roderick </w:t>
      </w:r>
      <w:proofErr w:type="spellStart"/>
      <w:r w:rsidRPr="00FD49ED">
        <w:rPr>
          <w:rFonts w:ascii="Arial" w:hAnsi="Arial"/>
          <w:bCs/>
          <w:sz w:val="20"/>
          <w:szCs w:val="20"/>
        </w:rPr>
        <w:t>MacFarquhar</w:t>
      </w:r>
      <w:proofErr w:type="spellEnd"/>
      <w:r w:rsidRPr="00FD49ED">
        <w:rPr>
          <w:rFonts w:ascii="Arial" w:hAnsi="Arial"/>
          <w:bCs/>
          <w:sz w:val="20"/>
          <w:szCs w:val="20"/>
        </w:rPr>
        <w:t>, Timothy Cheek,</w:t>
      </w:r>
      <w:r>
        <w:rPr>
          <w:rFonts w:ascii="Arial" w:hAnsi="Arial"/>
          <w:bCs/>
          <w:sz w:val="20"/>
          <w:szCs w:val="20"/>
        </w:rPr>
        <w:t xml:space="preserve"> and</w:t>
      </w:r>
      <w:r w:rsidRPr="00FD49ED">
        <w:rPr>
          <w:rFonts w:ascii="Arial" w:hAnsi="Arial"/>
          <w:bCs/>
          <w:sz w:val="20"/>
          <w:szCs w:val="20"/>
        </w:rPr>
        <w:t xml:space="preserve"> Eugene Wu</w:t>
      </w:r>
      <w:r>
        <w:rPr>
          <w:rFonts w:ascii="Arial" w:hAnsi="Arial"/>
          <w:bCs/>
          <w:sz w:val="20"/>
          <w:szCs w:val="20"/>
        </w:rPr>
        <w:t xml:space="preserve">, CEAS, </w:t>
      </w:r>
      <w:r w:rsidRPr="00FD49ED">
        <w:rPr>
          <w:rFonts w:ascii="Arial" w:hAnsi="Arial"/>
          <w:bCs/>
          <w:sz w:val="20"/>
          <w:szCs w:val="20"/>
        </w:rPr>
        <w:t>Harvard University Press, 1989.</w:t>
      </w:r>
    </w:p>
    <w:p w14:paraId="4968795E" w14:textId="2E9AEC34" w:rsidR="004F38E9" w:rsidRDefault="004F38E9" w:rsidP="004F38E9">
      <w:pPr>
        <w:spacing w:line="276" w:lineRule="auto"/>
        <w:ind w:left="567" w:hanging="567"/>
        <w:rPr>
          <w:rFonts w:ascii="Arial" w:hAnsi="Arial"/>
          <w:bCs/>
          <w:sz w:val="20"/>
          <w:szCs w:val="20"/>
        </w:rPr>
      </w:pPr>
      <w:r>
        <w:rPr>
          <w:rFonts w:ascii="Arial" w:hAnsi="Arial"/>
          <w:bCs/>
          <w:sz w:val="20"/>
          <w:szCs w:val="20"/>
        </w:rPr>
        <w:t xml:space="preserve">Sun </w:t>
      </w:r>
      <w:proofErr w:type="spellStart"/>
      <w:r>
        <w:rPr>
          <w:rFonts w:ascii="Arial" w:hAnsi="Arial"/>
          <w:bCs/>
          <w:sz w:val="20"/>
          <w:szCs w:val="20"/>
        </w:rPr>
        <w:t>Yat-sen</w:t>
      </w:r>
      <w:proofErr w:type="spellEnd"/>
      <w:r>
        <w:rPr>
          <w:rFonts w:ascii="Arial" w:hAnsi="Arial"/>
          <w:bCs/>
          <w:sz w:val="20"/>
          <w:szCs w:val="20"/>
        </w:rPr>
        <w:t xml:space="preserve"> </w:t>
      </w:r>
      <w:r w:rsidR="00026617">
        <w:rPr>
          <w:rFonts w:ascii="Arial" w:hAnsi="Arial"/>
          <w:bCs/>
          <w:i/>
          <w:sz w:val="20"/>
          <w:szCs w:val="20"/>
        </w:rPr>
        <w:t>The T</w:t>
      </w:r>
      <w:r w:rsidRPr="004F38E9">
        <w:rPr>
          <w:rFonts w:ascii="Arial" w:hAnsi="Arial"/>
          <w:bCs/>
          <w:i/>
          <w:sz w:val="20"/>
          <w:szCs w:val="20"/>
        </w:rPr>
        <w:t xml:space="preserve">hree </w:t>
      </w:r>
      <w:r w:rsidR="00026617">
        <w:rPr>
          <w:rFonts w:ascii="Arial" w:hAnsi="Arial"/>
          <w:bCs/>
          <w:i/>
          <w:sz w:val="20"/>
          <w:szCs w:val="20"/>
        </w:rPr>
        <w:t>P</w:t>
      </w:r>
      <w:r w:rsidRPr="004F38E9">
        <w:rPr>
          <w:rFonts w:ascii="Arial" w:hAnsi="Arial"/>
          <w:bCs/>
          <w:i/>
          <w:sz w:val="20"/>
          <w:szCs w:val="20"/>
        </w:rPr>
        <w:t xml:space="preserve">rinciples of the </w:t>
      </w:r>
      <w:r w:rsidR="00026617">
        <w:rPr>
          <w:rFonts w:ascii="Arial" w:hAnsi="Arial"/>
          <w:bCs/>
          <w:i/>
          <w:sz w:val="20"/>
          <w:szCs w:val="20"/>
        </w:rPr>
        <w:t>P</w:t>
      </w:r>
      <w:r w:rsidRPr="004F38E9">
        <w:rPr>
          <w:rFonts w:ascii="Arial" w:hAnsi="Arial"/>
          <w:bCs/>
          <w:i/>
          <w:sz w:val="20"/>
          <w:szCs w:val="20"/>
        </w:rPr>
        <w:t>eople</w:t>
      </w:r>
      <w:r>
        <w:rPr>
          <w:rFonts w:ascii="Arial" w:hAnsi="Arial"/>
          <w:bCs/>
          <w:sz w:val="20"/>
          <w:szCs w:val="20"/>
        </w:rPr>
        <w:t>, trans.</w:t>
      </w:r>
      <w:r w:rsidRPr="004F38E9">
        <w:rPr>
          <w:rFonts w:ascii="Arial" w:hAnsi="Arial"/>
          <w:bCs/>
          <w:sz w:val="20"/>
          <w:szCs w:val="20"/>
        </w:rPr>
        <w:t xml:space="preserve"> Frank W. Price</w:t>
      </w:r>
      <w:r>
        <w:rPr>
          <w:rFonts w:ascii="Arial" w:hAnsi="Arial"/>
          <w:bCs/>
          <w:sz w:val="20"/>
          <w:szCs w:val="20"/>
        </w:rPr>
        <w:t xml:space="preserve">, </w:t>
      </w:r>
      <w:r w:rsidRPr="004F38E9">
        <w:rPr>
          <w:rFonts w:ascii="Arial" w:hAnsi="Arial"/>
          <w:bCs/>
          <w:sz w:val="20"/>
          <w:szCs w:val="20"/>
        </w:rPr>
        <w:t>New York: Da Capo Press, 1975</w:t>
      </w:r>
    </w:p>
    <w:p w14:paraId="61D0B4ED" w14:textId="46D9945B" w:rsidR="00357050" w:rsidRDefault="00357050" w:rsidP="00357050">
      <w:pPr>
        <w:autoSpaceDE w:val="0"/>
        <w:autoSpaceDN w:val="0"/>
        <w:adjustRightInd w:val="0"/>
        <w:ind w:left="567" w:hanging="567"/>
        <w:rPr>
          <w:rFonts w:ascii="Arial" w:eastAsia="Times New Roman" w:hAnsi="Arial" w:cs="Arial"/>
          <w:color w:val="32322F"/>
          <w:sz w:val="20"/>
          <w:szCs w:val="20"/>
          <w:lang w:eastAsia="zh-TW"/>
        </w:rPr>
      </w:pPr>
      <w:proofErr w:type="spellStart"/>
      <w:r w:rsidRPr="00357050">
        <w:rPr>
          <w:rFonts w:ascii="Arial" w:hAnsi="Arial" w:cs="Arial"/>
          <w:color w:val="262623"/>
          <w:sz w:val="20"/>
          <w:szCs w:val="20"/>
        </w:rPr>
        <w:t>Geremie</w:t>
      </w:r>
      <w:proofErr w:type="spellEnd"/>
      <w:r w:rsidRPr="00357050">
        <w:rPr>
          <w:rFonts w:ascii="Arial" w:hAnsi="Arial" w:cs="Arial"/>
          <w:color w:val="262623"/>
          <w:sz w:val="20"/>
          <w:szCs w:val="20"/>
        </w:rPr>
        <w:t xml:space="preserve"> </w:t>
      </w:r>
      <w:proofErr w:type="spellStart"/>
      <w:r w:rsidRPr="00357050">
        <w:rPr>
          <w:rFonts w:ascii="Arial" w:hAnsi="Arial" w:cs="Arial"/>
          <w:color w:val="262623"/>
          <w:sz w:val="20"/>
          <w:szCs w:val="20"/>
        </w:rPr>
        <w:t>Barmé</w:t>
      </w:r>
      <w:proofErr w:type="spellEnd"/>
      <w:r w:rsidRPr="00357050">
        <w:rPr>
          <w:rFonts w:ascii="Arial" w:hAnsi="Arial" w:cs="Arial"/>
          <w:color w:val="262623"/>
          <w:sz w:val="20"/>
          <w:szCs w:val="20"/>
        </w:rPr>
        <w:t xml:space="preserve"> and John Minford, </w:t>
      </w:r>
      <w:r w:rsidRPr="00357050">
        <w:rPr>
          <w:rFonts w:ascii="Arial" w:hAnsi="Arial" w:cs="Arial"/>
          <w:i/>
          <w:color w:val="262623"/>
          <w:sz w:val="20"/>
          <w:szCs w:val="20"/>
        </w:rPr>
        <w:t>Seeds of Fire: Chinese Voices of Conscience</w:t>
      </w:r>
      <w:r w:rsidRPr="00357050">
        <w:rPr>
          <w:rFonts w:ascii="Arial" w:hAnsi="Arial" w:cs="Arial"/>
          <w:color w:val="262623"/>
          <w:sz w:val="20"/>
          <w:szCs w:val="20"/>
        </w:rPr>
        <w:t xml:space="preserve">, </w:t>
      </w:r>
      <w:r w:rsidRPr="00357050">
        <w:rPr>
          <w:rFonts w:ascii="Arial" w:eastAsia="Times New Roman" w:hAnsi="Arial" w:cs="Arial"/>
          <w:color w:val="32322F"/>
          <w:sz w:val="20"/>
          <w:szCs w:val="20"/>
          <w:bdr w:val="none" w:sz="0" w:space="0" w:color="auto" w:frame="1"/>
          <w:lang w:eastAsia="zh-TW"/>
        </w:rPr>
        <w:t xml:space="preserve">New York: Hill and Wang, </w:t>
      </w:r>
      <w:r w:rsidRPr="00357050">
        <w:rPr>
          <w:rFonts w:ascii="Arial" w:eastAsia="Times New Roman" w:hAnsi="Arial" w:cs="Arial"/>
          <w:color w:val="32322F"/>
          <w:sz w:val="20"/>
          <w:szCs w:val="20"/>
          <w:lang w:eastAsia="zh-TW"/>
        </w:rPr>
        <w:t>1988</w:t>
      </w:r>
    </w:p>
    <w:p w14:paraId="12003ECB" w14:textId="2F5C2FD6" w:rsidR="00357050" w:rsidRPr="00357050" w:rsidRDefault="00357050" w:rsidP="00357050">
      <w:pPr>
        <w:autoSpaceDE w:val="0"/>
        <w:autoSpaceDN w:val="0"/>
        <w:adjustRightInd w:val="0"/>
        <w:ind w:left="567" w:hanging="567"/>
        <w:rPr>
          <w:rFonts w:ascii="Arial" w:eastAsia="Times New Roman" w:hAnsi="Arial" w:cs="Arial"/>
          <w:color w:val="32322F"/>
          <w:sz w:val="20"/>
          <w:szCs w:val="20"/>
          <w:lang w:eastAsia="zh-TW"/>
        </w:rPr>
      </w:pPr>
      <w:proofErr w:type="spellStart"/>
      <w:r w:rsidRPr="00357050">
        <w:rPr>
          <w:rFonts w:ascii="Arial" w:hAnsi="Arial" w:cs="Arial"/>
          <w:color w:val="262623"/>
          <w:sz w:val="20"/>
          <w:szCs w:val="20"/>
        </w:rPr>
        <w:t>Geremie</w:t>
      </w:r>
      <w:proofErr w:type="spellEnd"/>
      <w:r w:rsidRPr="00357050">
        <w:rPr>
          <w:rFonts w:ascii="Arial" w:hAnsi="Arial" w:cs="Arial"/>
          <w:color w:val="262623"/>
          <w:sz w:val="20"/>
          <w:szCs w:val="20"/>
        </w:rPr>
        <w:t xml:space="preserve"> </w:t>
      </w:r>
      <w:proofErr w:type="spellStart"/>
      <w:r w:rsidRPr="00357050">
        <w:rPr>
          <w:rFonts w:ascii="Arial" w:hAnsi="Arial" w:cs="Arial"/>
          <w:color w:val="262623"/>
          <w:sz w:val="20"/>
          <w:szCs w:val="20"/>
        </w:rPr>
        <w:t>Barmé</w:t>
      </w:r>
      <w:proofErr w:type="spellEnd"/>
      <w:r w:rsidRPr="00357050">
        <w:rPr>
          <w:rFonts w:ascii="Arial" w:hAnsi="Arial" w:cs="Arial"/>
          <w:color w:val="262623"/>
          <w:sz w:val="20"/>
          <w:szCs w:val="20"/>
        </w:rPr>
        <w:t xml:space="preserve"> and</w:t>
      </w:r>
      <w:r>
        <w:rPr>
          <w:rFonts w:ascii="Arial" w:hAnsi="Arial" w:cs="Arial"/>
          <w:color w:val="262623"/>
          <w:sz w:val="20"/>
          <w:szCs w:val="20"/>
        </w:rPr>
        <w:t xml:space="preserve"> Linda </w:t>
      </w:r>
      <w:proofErr w:type="spellStart"/>
      <w:r>
        <w:rPr>
          <w:rFonts w:ascii="Arial" w:hAnsi="Arial" w:cs="Arial"/>
          <w:color w:val="262623"/>
          <w:sz w:val="20"/>
          <w:szCs w:val="20"/>
        </w:rPr>
        <w:t>Jaivin</w:t>
      </w:r>
      <w:proofErr w:type="spellEnd"/>
      <w:r>
        <w:rPr>
          <w:rFonts w:ascii="Arial" w:hAnsi="Arial" w:cs="Arial"/>
          <w:color w:val="262623"/>
          <w:sz w:val="20"/>
          <w:szCs w:val="20"/>
        </w:rPr>
        <w:t xml:space="preserve">, </w:t>
      </w:r>
      <w:r>
        <w:rPr>
          <w:rFonts w:ascii="Arial" w:hAnsi="Arial" w:cs="Arial"/>
          <w:i/>
          <w:color w:val="262623"/>
          <w:sz w:val="20"/>
          <w:szCs w:val="20"/>
        </w:rPr>
        <w:t>New Ghosts, Old Dreams: Chinese Rebel Voices</w:t>
      </w:r>
      <w:r>
        <w:rPr>
          <w:rFonts w:ascii="Arial" w:hAnsi="Arial" w:cs="Arial"/>
          <w:color w:val="262623"/>
          <w:sz w:val="20"/>
          <w:szCs w:val="20"/>
        </w:rPr>
        <w:t>, New York: Times Books, 1989</w:t>
      </w:r>
    </w:p>
    <w:p w14:paraId="220FEFCA" w14:textId="77777777" w:rsidR="00357050" w:rsidRDefault="00357050" w:rsidP="00FD49ED">
      <w:pPr>
        <w:spacing w:line="276" w:lineRule="auto"/>
        <w:ind w:left="567" w:hanging="567"/>
        <w:jc w:val="center"/>
        <w:rPr>
          <w:rFonts w:ascii="Arial" w:hAnsi="Arial"/>
          <w:b/>
          <w:bCs/>
          <w:sz w:val="20"/>
          <w:szCs w:val="20"/>
        </w:rPr>
      </w:pPr>
    </w:p>
    <w:p w14:paraId="586ED90B" w14:textId="77777777" w:rsidR="00357050" w:rsidRDefault="00357050" w:rsidP="00FD49ED">
      <w:pPr>
        <w:spacing w:line="276" w:lineRule="auto"/>
        <w:ind w:left="567" w:hanging="567"/>
        <w:jc w:val="center"/>
        <w:rPr>
          <w:rFonts w:ascii="Arial" w:hAnsi="Arial"/>
          <w:b/>
          <w:bCs/>
          <w:sz w:val="20"/>
          <w:szCs w:val="20"/>
        </w:rPr>
      </w:pPr>
    </w:p>
    <w:p w14:paraId="5702F072" w14:textId="23B91D39" w:rsidR="00FD49ED" w:rsidRPr="00FD49ED" w:rsidRDefault="00FD49ED" w:rsidP="00FD49ED">
      <w:pPr>
        <w:spacing w:line="276" w:lineRule="auto"/>
        <w:ind w:left="567" w:hanging="567"/>
        <w:jc w:val="center"/>
        <w:rPr>
          <w:rFonts w:ascii="Arial" w:hAnsi="Arial"/>
          <w:b/>
          <w:bCs/>
          <w:sz w:val="20"/>
          <w:szCs w:val="20"/>
        </w:rPr>
      </w:pPr>
      <w:r>
        <w:rPr>
          <w:rFonts w:ascii="Arial" w:hAnsi="Arial"/>
          <w:b/>
          <w:bCs/>
          <w:sz w:val="20"/>
          <w:szCs w:val="20"/>
        </w:rPr>
        <w:t>Secondary studies</w:t>
      </w:r>
    </w:p>
    <w:p w14:paraId="285FF001" w14:textId="0E234017" w:rsidR="00C730FE" w:rsidRPr="00071D62" w:rsidRDefault="00043DDC" w:rsidP="00203936">
      <w:pPr>
        <w:spacing w:line="276" w:lineRule="auto"/>
        <w:ind w:left="567" w:hanging="567"/>
        <w:rPr>
          <w:rFonts w:ascii="Arial" w:hAnsi="Arial"/>
          <w:b/>
          <w:sz w:val="20"/>
          <w:szCs w:val="20"/>
        </w:rPr>
      </w:pPr>
      <w:r w:rsidRPr="00071D62">
        <w:rPr>
          <w:rFonts w:ascii="Arial" w:hAnsi="Arial"/>
          <w:b/>
          <w:sz w:val="20"/>
          <w:szCs w:val="20"/>
        </w:rPr>
        <w:t xml:space="preserve">General </w:t>
      </w:r>
      <w:r w:rsidR="00F563BD">
        <w:rPr>
          <w:rFonts w:ascii="Arial" w:hAnsi="Arial"/>
          <w:b/>
          <w:sz w:val="20"/>
          <w:szCs w:val="20"/>
        </w:rPr>
        <w:t xml:space="preserve">&amp; </w:t>
      </w:r>
      <w:r w:rsidRPr="00071D62">
        <w:rPr>
          <w:rFonts w:ascii="Arial" w:hAnsi="Arial"/>
          <w:b/>
          <w:sz w:val="20"/>
          <w:szCs w:val="20"/>
        </w:rPr>
        <w:t>background</w:t>
      </w:r>
    </w:p>
    <w:p w14:paraId="5519B141" w14:textId="77777777" w:rsidR="00C93E1D" w:rsidRPr="00071D62" w:rsidRDefault="00C93E1D" w:rsidP="00C93E1D">
      <w:pPr>
        <w:spacing w:line="276" w:lineRule="auto"/>
        <w:ind w:left="567" w:hanging="567"/>
        <w:rPr>
          <w:rFonts w:ascii="Arial" w:hAnsi="Arial"/>
          <w:sz w:val="20"/>
          <w:szCs w:val="20"/>
        </w:rPr>
      </w:pPr>
    </w:p>
    <w:p w14:paraId="222DE7F5" w14:textId="77777777" w:rsidR="004F3136" w:rsidRPr="00071D62" w:rsidRDefault="004F3136" w:rsidP="004F3136">
      <w:pPr>
        <w:spacing w:line="276" w:lineRule="auto"/>
        <w:ind w:left="567" w:hanging="567"/>
        <w:rPr>
          <w:rFonts w:ascii="Arial" w:hAnsi="Arial"/>
          <w:bCs/>
          <w:sz w:val="20"/>
          <w:szCs w:val="20"/>
        </w:rPr>
      </w:pPr>
      <w:r w:rsidRPr="00071D62">
        <w:rPr>
          <w:rFonts w:ascii="Arial" w:hAnsi="Arial"/>
          <w:bCs/>
          <w:sz w:val="20"/>
          <w:szCs w:val="20"/>
        </w:rPr>
        <w:t xml:space="preserve">Pamela Crossley, </w:t>
      </w:r>
      <w:proofErr w:type="gramStart"/>
      <w:r w:rsidRPr="00071D62">
        <w:rPr>
          <w:rFonts w:ascii="Arial" w:hAnsi="Arial"/>
          <w:bCs/>
          <w:i/>
          <w:sz w:val="20"/>
          <w:szCs w:val="20"/>
        </w:rPr>
        <w:t>A</w:t>
      </w:r>
      <w:proofErr w:type="gramEnd"/>
      <w:r w:rsidRPr="00071D62">
        <w:rPr>
          <w:rFonts w:ascii="Arial" w:hAnsi="Arial"/>
          <w:bCs/>
          <w:i/>
          <w:sz w:val="20"/>
          <w:szCs w:val="20"/>
        </w:rPr>
        <w:t xml:space="preserve"> Translucent Mirror: History and Identity in Qing Imperial Ideology</w:t>
      </w:r>
      <w:r w:rsidRPr="00071D62">
        <w:rPr>
          <w:rFonts w:ascii="Arial" w:hAnsi="Arial"/>
          <w:bCs/>
          <w:sz w:val="20"/>
          <w:szCs w:val="20"/>
        </w:rPr>
        <w:t>, University of California Press, 2002</w:t>
      </w:r>
    </w:p>
    <w:p w14:paraId="5628692F" w14:textId="77777777" w:rsidR="004F3136" w:rsidRPr="00071D62" w:rsidRDefault="004F3136" w:rsidP="004F3136">
      <w:pPr>
        <w:spacing w:line="276" w:lineRule="auto"/>
        <w:ind w:left="567" w:hanging="567"/>
        <w:rPr>
          <w:rFonts w:ascii="Arial" w:hAnsi="Arial"/>
          <w:bCs/>
          <w:sz w:val="20"/>
          <w:szCs w:val="20"/>
        </w:rPr>
      </w:pPr>
      <w:r w:rsidRPr="00071D62">
        <w:rPr>
          <w:rFonts w:ascii="Arial" w:hAnsi="Arial"/>
          <w:bCs/>
          <w:sz w:val="20"/>
          <w:szCs w:val="20"/>
        </w:rPr>
        <w:t xml:space="preserve">Benjamin A. Elman, </w:t>
      </w:r>
      <w:r w:rsidRPr="00071D62">
        <w:rPr>
          <w:rFonts w:ascii="Arial" w:hAnsi="Arial"/>
          <w:bCs/>
          <w:i/>
          <w:sz w:val="20"/>
          <w:szCs w:val="20"/>
        </w:rPr>
        <w:t>From Philosophy to Philology: Intellectual and Social Aspects of Change in Late Imperial China</w:t>
      </w:r>
      <w:r w:rsidRPr="00071D62">
        <w:rPr>
          <w:rFonts w:ascii="Arial" w:hAnsi="Arial"/>
          <w:bCs/>
          <w:sz w:val="20"/>
          <w:szCs w:val="20"/>
        </w:rPr>
        <w:t>, Harvard University Asia Center, 1985</w:t>
      </w:r>
    </w:p>
    <w:p w14:paraId="67581F57" w14:textId="77777777" w:rsidR="004F3136" w:rsidRPr="00071D62" w:rsidRDefault="004F3136" w:rsidP="004F3136">
      <w:pPr>
        <w:spacing w:line="276" w:lineRule="auto"/>
        <w:ind w:left="567" w:hanging="567"/>
        <w:rPr>
          <w:rFonts w:ascii="Arial" w:hAnsi="Arial"/>
          <w:bCs/>
          <w:sz w:val="20"/>
          <w:szCs w:val="20"/>
        </w:rPr>
      </w:pPr>
      <w:r w:rsidRPr="00071D62">
        <w:rPr>
          <w:rFonts w:ascii="Arial" w:hAnsi="Arial"/>
          <w:bCs/>
          <w:sz w:val="20"/>
          <w:szCs w:val="20"/>
        </w:rPr>
        <w:t xml:space="preserve">—, </w:t>
      </w:r>
      <w:r w:rsidRPr="00071D62">
        <w:rPr>
          <w:rFonts w:ascii="Arial" w:hAnsi="Arial"/>
          <w:bCs/>
          <w:i/>
          <w:sz w:val="20"/>
          <w:szCs w:val="20"/>
        </w:rPr>
        <w:t xml:space="preserve">Classicism, Politics, and Kinship: The </w:t>
      </w:r>
      <w:proofErr w:type="spellStart"/>
      <w:r w:rsidRPr="00071D62">
        <w:rPr>
          <w:rFonts w:ascii="Arial" w:hAnsi="Arial"/>
          <w:bCs/>
          <w:i/>
          <w:sz w:val="20"/>
          <w:szCs w:val="20"/>
        </w:rPr>
        <w:t>Ch</w:t>
      </w:r>
      <w:r>
        <w:rPr>
          <w:rFonts w:ascii="Arial" w:hAnsi="Arial"/>
          <w:bCs/>
          <w:i/>
          <w:sz w:val="20"/>
          <w:szCs w:val="20"/>
        </w:rPr>
        <w:t>’</w:t>
      </w:r>
      <w:r w:rsidRPr="00071D62">
        <w:rPr>
          <w:rFonts w:ascii="Arial" w:hAnsi="Arial"/>
          <w:bCs/>
          <w:i/>
          <w:sz w:val="20"/>
          <w:szCs w:val="20"/>
        </w:rPr>
        <w:t>ang-chou</w:t>
      </w:r>
      <w:proofErr w:type="spellEnd"/>
      <w:r w:rsidRPr="00071D62">
        <w:rPr>
          <w:rFonts w:ascii="Arial" w:hAnsi="Arial"/>
          <w:bCs/>
          <w:i/>
          <w:sz w:val="20"/>
          <w:szCs w:val="20"/>
        </w:rPr>
        <w:t xml:space="preserve"> School of New Text Confucianism in Late Imperial China</w:t>
      </w:r>
      <w:r w:rsidRPr="00071D62">
        <w:rPr>
          <w:rFonts w:ascii="Arial" w:hAnsi="Arial"/>
          <w:bCs/>
          <w:sz w:val="20"/>
          <w:szCs w:val="20"/>
        </w:rPr>
        <w:t>, University of California Press, 1990</w:t>
      </w:r>
    </w:p>
    <w:p w14:paraId="3AB742B1" w14:textId="77777777" w:rsidR="004F3136" w:rsidRDefault="004F3136" w:rsidP="004F3136">
      <w:pPr>
        <w:spacing w:line="276" w:lineRule="auto"/>
        <w:ind w:left="567" w:hanging="567"/>
        <w:rPr>
          <w:rFonts w:ascii="Arial" w:hAnsi="Arial"/>
          <w:bCs/>
          <w:sz w:val="20"/>
          <w:szCs w:val="20"/>
        </w:rPr>
      </w:pPr>
      <w:r w:rsidRPr="00071D62">
        <w:rPr>
          <w:rFonts w:ascii="Arial" w:hAnsi="Arial"/>
          <w:bCs/>
          <w:sz w:val="20"/>
          <w:szCs w:val="20"/>
        </w:rPr>
        <w:t>—,</w:t>
      </w:r>
      <w:r w:rsidRPr="00071D62">
        <w:rPr>
          <w:rFonts w:ascii="Arial" w:hAnsi="Arial"/>
          <w:bCs/>
          <w:i/>
          <w:sz w:val="20"/>
          <w:szCs w:val="20"/>
        </w:rPr>
        <w:t xml:space="preserve"> A Cultural History of Civil Examinations in Late Imperial China</w:t>
      </w:r>
      <w:r w:rsidRPr="00071D62">
        <w:rPr>
          <w:rFonts w:ascii="Arial" w:hAnsi="Arial"/>
          <w:bCs/>
          <w:sz w:val="20"/>
          <w:szCs w:val="20"/>
        </w:rPr>
        <w:t>, University of California Press, 2000</w:t>
      </w:r>
    </w:p>
    <w:p w14:paraId="2DE8EE74" w14:textId="77777777" w:rsidR="00C93E1D" w:rsidRPr="00071D62" w:rsidRDefault="00C93E1D" w:rsidP="00C93E1D">
      <w:pPr>
        <w:spacing w:line="276" w:lineRule="auto"/>
        <w:ind w:left="567" w:hanging="567"/>
        <w:rPr>
          <w:rFonts w:ascii="Arial" w:hAnsi="Arial"/>
          <w:bCs/>
          <w:sz w:val="20"/>
          <w:szCs w:val="20"/>
        </w:rPr>
      </w:pPr>
      <w:r w:rsidRPr="00071D62">
        <w:rPr>
          <w:rFonts w:ascii="Arial" w:hAnsi="Arial"/>
          <w:sz w:val="20"/>
          <w:szCs w:val="20"/>
        </w:rPr>
        <w:t xml:space="preserve">Stephen C. Angle, </w:t>
      </w:r>
      <w:r w:rsidRPr="00071D62">
        <w:rPr>
          <w:rFonts w:ascii="Arial" w:hAnsi="Arial"/>
          <w:bCs/>
          <w:i/>
          <w:sz w:val="20"/>
          <w:szCs w:val="20"/>
        </w:rPr>
        <w:t>Human Rights in Chinese Thought: A Cross-Cultural Inquiry</w:t>
      </w:r>
      <w:r w:rsidRPr="00071D62">
        <w:rPr>
          <w:rFonts w:ascii="Arial" w:hAnsi="Arial"/>
          <w:bCs/>
          <w:sz w:val="20"/>
          <w:szCs w:val="20"/>
        </w:rPr>
        <w:t>, Cambridge University Press, 2002</w:t>
      </w:r>
    </w:p>
    <w:p w14:paraId="4ED2A7AA" w14:textId="77777777" w:rsidR="00C93E1D" w:rsidRPr="00071D62" w:rsidRDefault="00C93E1D" w:rsidP="00C93E1D">
      <w:pPr>
        <w:spacing w:line="276" w:lineRule="auto"/>
        <w:ind w:left="567" w:hanging="567"/>
        <w:rPr>
          <w:rFonts w:ascii="Arial" w:hAnsi="Arial"/>
          <w:bCs/>
          <w:sz w:val="20"/>
          <w:szCs w:val="20"/>
        </w:rPr>
      </w:pPr>
      <w:proofErr w:type="spellStart"/>
      <w:r w:rsidRPr="00071D62">
        <w:rPr>
          <w:rFonts w:ascii="Arial" w:hAnsi="Arial"/>
          <w:bCs/>
          <w:iCs/>
          <w:sz w:val="20"/>
          <w:szCs w:val="20"/>
        </w:rPr>
        <w:t>Prasenjit</w:t>
      </w:r>
      <w:proofErr w:type="spellEnd"/>
      <w:r w:rsidRPr="00071D62">
        <w:rPr>
          <w:rFonts w:ascii="Arial" w:hAnsi="Arial"/>
          <w:bCs/>
          <w:iCs/>
          <w:sz w:val="20"/>
          <w:szCs w:val="20"/>
        </w:rPr>
        <w:t xml:space="preserve"> </w:t>
      </w:r>
      <w:proofErr w:type="spellStart"/>
      <w:r w:rsidRPr="00071D62">
        <w:rPr>
          <w:rFonts w:ascii="Arial" w:hAnsi="Arial"/>
          <w:bCs/>
          <w:iCs/>
          <w:sz w:val="20"/>
          <w:szCs w:val="20"/>
        </w:rPr>
        <w:t>Duara</w:t>
      </w:r>
      <w:proofErr w:type="spellEnd"/>
      <w:r w:rsidRPr="00071D62">
        <w:rPr>
          <w:rFonts w:ascii="Arial" w:hAnsi="Arial"/>
          <w:bCs/>
          <w:iCs/>
          <w:sz w:val="20"/>
          <w:szCs w:val="20"/>
        </w:rPr>
        <w:t xml:space="preserve">, </w:t>
      </w:r>
      <w:r w:rsidRPr="00071D62">
        <w:rPr>
          <w:rFonts w:ascii="Arial" w:hAnsi="Arial"/>
          <w:bCs/>
          <w:i/>
          <w:iCs/>
          <w:sz w:val="20"/>
          <w:szCs w:val="20"/>
        </w:rPr>
        <w:t xml:space="preserve">Rescuing History </w:t>
      </w:r>
      <w:proofErr w:type="gramStart"/>
      <w:r w:rsidRPr="00071D62">
        <w:rPr>
          <w:rFonts w:ascii="Arial" w:hAnsi="Arial"/>
          <w:bCs/>
          <w:i/>
          <w:iCs/>
          <w:sz w:val="20"/>
          <w:szCs w:val="20"/>
        </w:rPr>
        <w:t>From</w:t>
      </w:r>
      <w:proofErr w:type="gramEnd"/>
      <w:r w:rsidRPr="00071D62">
        <w:rPr>
          <w:rFonts w:ascii="Arial" w:hAnsi="Arial"/>
          <w:bCs/>
          <w:i/>
          <w:iCs/>
          <w:sz w:val="20"/>
          <w:szCs w:val="20"/>
        </w:rPr>
        <w:t xml:space="preserve"> the Nation: Questioning Narratives of Modern China</w:t>
      </w:r>
    </w:p>
    <w:p w14:paraId="52757B22" w14:textId="7F85960A" w:rsidR="007B1233" w:rsidRPr="007B1233" w:rsidRDefault="007B1233" w:rsidP="007B1233">
      <w:pPr>
        <w:spacing w:line="276" w:lineRule="auto"/>
        <w:ind w:left="567" w:hanging="567"/>
        <w:rPr>
          <w:rFonts w:ascii="Arial" w:hAnsi="Arial"/>
          <w:bCs/>
          <w:i/>
          <w:sz w:val="20"/>
          <w:szCs w:val="20"/>
        </w:rPr>
      </w:pPr>
      <w:r>
        <w:rPr>
          <w:rFonts w:ascii="Arial" w:hAnsi="Arial"/>
          <w:bCs/>
          <w:sz w:val="20"/>
          <w:szCs w:val="20"/>
        </w:rPr>
        <w:t xml:space="preserve">Joshua A. </w:t>
      </w:r>
      <w:proofErr w:type="spellStart"/>
      <w:r>
        <w:rPr>
          <w:rFonts w:ascii="Arial" w:hAnsi="Arial"/>
          <w:bCs/>
          <w:sz w:val="20"/>
          <w:szCs w:val="20"/>
        </w:rPr>
        <w:t>Fogel</w:t>
      </w:r>
      <w:proofErr w:type="spellEnd"/>
      <w:r>
        <w:rPr>
          <w:rFonts w:ascii="Arial" w:hAnsi="Arial"/>
          <w:bCs/>
          <w:sz w:val="20"/>
          <w:szCs w:val="20"/>
        </w:rPr>
        <w:t xml:space="preserve"> and Peter Zarrow, eds., </w:t>
      </w:r>
      <w:r w:rsidRPr="007B1233">
        <w:rPr>
          <w:rFonts w:ascii="Arial" w:hAnsi="Arial"/>
          <w:bCs/>
          <w:i/>
          <w:sz w:val="20"/>
          <w:szCs w:val="20"/>
        </w:rPr>
        <w:t>Imagining the People: Chinese Intellectuals and the Concept of Citizenship, 1890-1920</w:t>
      </w:r>
      <w:r>
        <w:rPr>
          <w:rFonts w:ascii="Arial" w:hAnsi="Arial"/>
          <w:bCs/>
          <w:sz w:val="20"/>
          <w:szCs w:val="20"/>
        </w:rPr>
        <w:t>, M.E. Sharpe, 1997</w:t>
      </w:r>
    </w:p>
    <w:p w14:paraId="5A7EE18B" w14:textId="77777777" w:rsidR="00C93E1D" w:rsidRDefault="00C93E1D" w:rsidP="00C93E1D">
      <w:pPr>
        <w:spacing w:line="276" w:lineRule="auto"/>
        <w:ind w:left="567" w:hanging="567"/>
        <w:rPr>
          <w:rFonts w:ascii="Arial" w:hAnsi="Arial"/>
          <w:sz w:val="20"/>
          <w:szCs w:val="20"/>
        </w:rPr>
      </w:pPr>
      <w:r w:rsidRPr="00071D62">
        <w:rPr>
          <w:rFonts w:ascii="Arial" w:hAnsi="Arial"/>
          <w:sz w:val="20"/>
          <w:szCs w:val="20"/>
        </w:rPr>
        <w:lastRenderedPageBreak/>
        <w:t xml:space="preserve">Charlotte Furth, ed., </w:t>
      </w:r>
      <w:proofErr w:type="gramStart"/>
      <w:r w:rsidRPr="00071D62">
        <w:rPr>
          <w:rFonts w:ascii="Arial" w:hAnsi="Arial"/>
          <w:i/>
          <w:iCs/>
          <w:sz w:val="20"/>
          <w:szCs w:val="20"/>
        </w:rPr>
        <w:t>The</w:t>
      </w:r>
      <w:proofErr w:type="gramEnd"/>
      <w:r w:rsidRPr="00071D62">
        <w:rPr>
          <w:rFonts w:ascii="Arial" w:hAnsi="Arial"/>
          <w:i/>
          <w:iCs/>
          <w:sz w:val="20"/>
          <w:szCs w:val="20"/>
        </w:rPr>
        <w:t xml:space="preserve"> Limits of Change</w:t>
      </w:r>
      <w:r w:rsidRPr="00071D62">
        <w:rPr>
          <w:rFonts w:ascii="Arial" w:hAnsi="Arial"/>
          <w:sz w:val="20"/>
          <w:szCs w:val="20"/>
        </w:rPr>
        <w:t>, Harvard University Press, 1976</w:t>
      </w:r>
    </w:p>
    <w:p w14:paraId="078ED896" w14:textId="3727D62E" w:rsidR="00DF285D" w:rsidRPr="00071D62" w:rsidRDefault="00DF285D" w:rsidP="00C93E1D">
      <w:pPr>
        <w:spacing w:line="276" w:lineRule="auto"/>
        <w:ind w:left="567" w:hanging="567"/>
        <w:rPr>
          <w:rFonts w:ascii="Arial" w:hAnsi="Arial"/>
          <w:sz w:val="20"/>
          <w:szCs w:val="20"/>
        </w:rPr>
      </w:pPr>
      <w:r>
        <w:rPr>
          <w:rFonts w:ascii="Arial" w:hAnsi="Arial"/>
          <w:sz w:val="20"/>
          <w:szCs w:val="20"/>
        </w:rPr>
        <w:t xml:space="preserve">Merle Goldman and Leo </w:t>
      </w:r>
      <w:proofErr w:type="spellStart"/>
      <w:r>
        <w:rPr>
          <w:rFonts w:ascii="Arial" w:hAnsi="Arial"/>
          <w:sz w:val="20"/>
          <w:szCs w:val="20"/>
        </w:rPr>
        <w:t>Ou</w:t>
      </w:r>
      <w:proofErr w:type="spellEnd"/>
      <w:r>
        <w:rPr>
          <w:rFonts w:ascii="Arial" w:hAnsi="Arial"/>
          <w:sz w:val="20"/>
          <w:szCs w:val="20"/>
        </w:rPr>
        <w:t xml:space="preserve">-fan Lee, eds., </w:t>
      </w:r>
      <w:r w:rsidRPr="00DF285D">
        <w:rPr>
          <w:rFonts w:ascii="Arial" w:hAnsi="Arial"/>
          <w:bCs/>
          <w:i/>
          <w:sz w:val="20"/>
          <w:szCs w:val="20"/>
        </w:rPr>
        <w:t>An Intellectual History of Modern China</w:t>
      </w:r>
      <w:r>
        <w:rPr>
          <w:rFonts w:ascii="Arial" w:hAnsi="Arial"/>
          <w:sz w:val="20"/>
          <w:szCs w:val="20"/>
        </w:rPr>
        <w:t>, C</w:t>
      </w:r>
      <w:r w:rsidR="003C783D">
        <w:rPr>
          <w:rFonts w:ascii="Arial" w:hAnsi="Arial"/>
          <w:sz w:val="20"/>
          <w:szCs w:val="20"/>
        </w:rPr>
        <w:t>ambridge University Press, 2002</w:t>
      </w:r>
    </w:p>
    <w:p w14:paraId="7702ACB3" w14:textId="762C0C45" w:rsidR="00C93E1D" w:rsidRDefault="00C93E1D" w:rsidP="00C93E1D">
      <w:pPr>
        <w:spacing w:line="276" w:lineRule="auto"/>
        <w:ind w:left="567" w:hanging="567"/>
        <w:rPr>
          <w:rFonts w:ascii="Arial" w:hAnsi="Arial"/>
          <w:sz w:val="20"/>
          <w:szCs w:val="20"/>
        </w:rPr>
      </w:pPr>
      <w:r w:rsidRPr="00071D62">
        <w:rPr>
          <w:rFonts w:ascii="Arial" w:hAnsi="Arial"/>
          <w:sz w:val="20"/>
          <w:szCs w:val="20"/>
        </w:rPr>
        <w:t xml:space="preserve">Joseph R. </w:t>
      </w:r>
      <w:proofErr w:type="spellStart"/>
      <w:r w:rsidRPr="00071D62">
        <w:rPr>
          <w:rFonts w:ascii="Arial" w:hAnsi="Arial"/>
          <w:sz w:val="20"/>
          <w:szCs w:val="20"/>
        </w:rPr>
        <w:t>Levenson</w:t>
      </w:r>
      <w:proofErr w:type="spellEnd"/>
      <w:r w:rsidRPr="00071D62">
        <w:rPr>
          <w:rFonts w:ascii="Arial" w:hAnsi="Arial"/>
          <w:sz w:val="20"/>
          <w:szCs w:val="20"/>
        </w:rPr>
        <w:t xml:space="preserve">, </w:t>
      </w:r>
      <w:r w:rsidRPr="00071D62">
        <w:rPr>
          <w:rFonts w:ascii="Arial" w:hAnsi="Arial"/>
          <w:i/>
          <w:sz w:val="20"/>
          <w:szCs w:val="20"/>
        </w:rPr>
        <w:t>Confucian China and Its Modern Fate: A Trilogy</w:t>
      </w:r>
      <w:r w:rsidR="00C51B74">
        <w:rPr>
          <w:rFonts w:ascii="Arial" w:hAnsi="Arial"/>
          <w:sz w:val="20"/>
          <w:szCs w:val="20"/>
        </w:rPr>
        <w:t>, University of California Press, 1965</w:t>
      </w:r>
    </w:p>
    <w:p w14:paraId="4CECDF51" w14:textId="5F53CBD1" w:rsidR="00F563BD" w:rsidRPr="00F563BD" w:rsidRDefault="00F563BD" w:rsidP="00C93E1D">
      <w:pPr>
        <w:spacing w:line="276" w:lineRule="auto"/>
        <w:ind w:left="567" w:hanging="567"/>
        <w:rPr>
          <w:rFonts w:ascii="Arial" w:hAnsi="Arial"/>
          <w:bCs/>
          <w:i/>
          <w:sz w:val="20"/>
          <w:szCs w:val="20"/>
        </w:rPr>
      </w:pPr>
      <w:r>
        <w:rPr>
          <w:rFonts w:ascii="Arial" w:hAnsi="Arial"/>
          <w:sz w:val="20"/>
          <w:szCs w:val="20"/>
        </w:rPr>
        <w:t xml:space="preserve">Lydia H. Liu, </w:t>
      </w:r>
      <w:proofErr w:type="gramStart"/>
      <w:r w:rsidRPr="00F563BD">
        <w:rPr>
          <w:rFonts w:ascii="Arial" w:hAnsi="Arial"/>
          <w:bCs/>
          <w:i/>
          <w:sz w:val="20"/>
          <w:szCs w:val="20"/>
        </w:rPr>
        <w:t>The</w:t>
      </w:r>
      <w:proofErr w:type="gramEnd"/>
      <w:r w:rsidRPr="00F563BD">
        <w:rPr>
          <w:rFonts w:ascii="Arial" w:hAnsi="Arial"/>
          <w:bCs/>
          <w:i/>
          <w:sz w:val="20"/>
          <w:szCs w:val="20"/>
        </w:rPr>
        <w:t xml:space="preserve"> Clash of Empires: The Invention of China in Modern World Making</w:t>
      </w:r>
      <w:r>
        <w:rPr>
          <w:rFonts w:ascii="Arial" w:hAnsi="Arial"/>
          <w:sz w:val="20"/>
          <w:szCs w:val="20"/>
        </w:rPr>
        <w:t>, Harvard University Press, 2006</w:t>
      </w:r>
    </w:p>
    <w:p w14:paraId="02CF161D" w14:textId="77777777" w:rsidR="00C93E1D" w:rsidRDefault="00C93E1D" w:rsidP="00C93E1D">
      <w:pPr>
        <w:spacing w:line="276" w:lineRule="auto"/>
        <w:ind w:left="567" w:hanging="567"/>
        <w:rPr>
          <w:rFonts w:ascii="Arial" w:hAnsi="Arial"/>
          <w:sz w:val="20"/>
          <w:szCs w:val="20"/>
        </w:rPr>
      </w:pPr>
      <w:r w:rsidRPr="00071D62">
        <w:rPr>
          <w:rFonts w:ascii="Arial" w:hAnsi="Arial"/>
          <w:sz w:val="20"/>
          <w:szCs w:val="20"/>
        </w:rPr>
        <w:t xml:space="preserve">Thomas A. Metzger, </w:t>
      </w:r>
      <w:r w:rsidRPr="00071D62">
        <w:rPr>
          <w:rFonts w:ascii="Arial" w:hAnsi="Arial"/>
          <w:i/>
          <w:iCs/>
          <w:sz w:val="20"/>
          <w:szCs w:val="20"/>
        </w:rPr>
        <w:t>Escape from Predicament: Neo-Confucianism and China’s Evolving Political Culture</w:t>
      </w:r>
      <w:r w:rsidRPr="00071D62">
        <w:rPr>
          <w:rFonts w:ascii="Arial" w:hAnsi="Arial"/>
          <w:sz w:val="20"/>
          <w:szCs w:val="20"/>
        </w:rPr>
        <w:t>, Columbia University Press, 1977</w:t>
      </w:r>
    </w:p>
    <w:p w14:paraId="0E507E94" w14:textId="63FEF5F0" w:rsidR="003C783D" w:rsidRDefault="003C783D" w:rsidP="00C93E1D">
      <w:pPr>
        <w:spacing w:line="276" w:lineRule="auto"/>
        <w:ind w:left="567" w:hanging="567"/>
        <w:rPr>
          <w:rFonts w:ascii="Arial" w:hAnsi="Arial"/>
          <w:sz w:val="20"/>
          <w:szCs w:val="20"/>
        </w:rPr>
      </w:pPr>
      <w:r>
        <w:rPr>
          <w:rFonts w:ascii="Arial" w:hAnsi="Arial"/>
          <w:sz w:val="20"/>
          <w:szCs w:val="20"/>
        </w:rPr>
        <w:t xml:space="preserve">—, </w:t>
      </w:r>
      <w:r w:rsidRPr="003C783D">
        <w:rPr>
          <w:rFonts w:ascii="Arial" w:hAnsi="Arial"/>
          <w:sz w:val="20"/>
          <w:szCs w:val="20"/>
        </w:rPr>
        <w:t xml:space="preserve">A Cloud </w:t>
      </w:r>
      <w:proofErr w:type="gramStart"/>
      <w:r w:rsidRPr="003C783D">
        <w:rPr>
          <w:rFonts w:ascii="Arial" w:hAnsi="Arial"/>
          <w:sz w:val="20"/>
          <w:szCs w:val="20"/>
        </w:rPr>
        <w:t>Across</w:t>
      </w:r>
      <w:proofErr w:type="gramEnd"/>
      <w:r w:rsidRPr="003C783D">
        <w:rPr>
          <w:rFonts w:ascii="Arial" w:hAnsi="Arial"/>
          <w:sz w:val="20"/>
          <w:szCs w:val="20"/>
        </w:rPr>
        <w:t xml:space="preserve"> the Pacific: </w:t>
      </w:r>
      <w:r w:rsidRPr="003C783D">
        <w:rPr>
          <w:rFonts w:ascii="Arial" w:hAnsi="Arial"/>
          <w:i/>
          <w:sz w:val="20"/>
          <w:szCs w:val="20"/>
        </w:rPr>
        <w:t>Essays on the Clash between Chinese and Western Political Theories Today</w:t>
      </w:r>
      <w:r>
        <w:rPr>
          <w:rFonts w:ascii="Arial" w:hAnsi="Arial"/>
          <w:sz w:val="20"/>
          <w:szCs w:val="20"/>
        </w:rPr>
        <w:t>, Chinese University Press, 2006</w:t>
      </w:r>
    </w:p>
    <w:p w14:paraId="27E2791C" w14:textId="1B35FCA3" w:rsidR="00FF49B8" w:rsidRPr="00FF49B8" w:rsidRDefault="00FF49B8" w:rsidP="00C93E1D">
      <w:pPr>
        <w:spacing w:line="276" w:lineRule="auto"/>
        <w:ind w:left="567" w:hanging="567"/>
        <w:rPr>
          <w:rFonts w:ascii="Arial" w:hAnsi="Arial"/>
          <w:bCs/>
          <w:i/>
          <w:sz w:val="20"/>
          <w:szCs w:val="20"/>
        </w:rPr>
      </w:pPr>
      <w:r>
        <w:rPr>
          <w:rFonts w:ascii="Arial" w:hAnsi="Arial"/>
          <w:sz w:val="20"/>
          <w:szCs w:val="20"/>
        </w:rPr>
        <w:t xml:space="preserve">Donald Munro, </w:t>
      </w:r>
      <w:proofErr w:type="gramStart"/>
      <w:r w:rsidRPr="00FF49B8">
        <w:rPr>
          <w:rFonts w:ascii="Arial" w:hAnsi="Arial"/>
          <w:bCs/>
          <w:i/>
          <w:sz w:val="20"/>
          <w:szCs w:val="20"/>
        </w:rPr>
        <w:t>The</w:t>
      </w:r>
      <w:proofErr w:type="gramEnd"/>
      <w:r w:rsidRPr="00FF49B8">
        <w:rPr>
          <w:rFonts w:ascii="Arial" w:hAnsi="Arial"/>
          <w:bCs/>
          <w:i/>
          <w:sz w:val="20"/>
          <w:szCs w:val="20"/>
        </w:rPr>
        <w:t xml:space="preserve"> Imperial Style of Inquiry in Twentieth-Century China: The Emergence of New Approaches</w:t>
      </w:r>
      <w:r>
        <w:rPr>
          <w:rFonts w:ascii="Arial" w:hAnsi="Arial"/>
          <w:sz w:val="20"/>
          <w:szCs w:val="20"/>
        </w:rPr>
        <w:t>, University of Michigan Press, 1996</w:t>
      </w:r>
    </w:p>
    <w:p w14:paraId="21D874C6" w14:textId="77777777" w:rsidR="00725754" w:rsidRPr="00725754" w:rsidRDefault="00725754" w:rsidP="00725754">
      <w:pPr>
        <w:spacing w:line="276" w:lineRule="auto"/>
        <w:ind w:left="567" w:hanging="567"/>
        <w:rPr>
          <w:rFonts w:ascii="Arial" w:hAnsi="Arial"/>
          <w:sz w:val="20"/>
          <w:szCs w:val="20"/>
        </w:rPr>
      </w:pPr>
      <w:r w:rsidRPr="00071D62">
        <w:rPr>
          <w:rFonts w:ascii="Arial" w:hAnsi="Arial"/>
          <w:sz w:val="20"/>
          <w:szCs w:val="20"/>
        </w:rPr>
        <w:t>Andrew Nathan</w:t>
      </w:r>
      <w:r>
        <w:rPr>
          <w:rFonts w:ascii="Arial" w:hAnsi="Arial"/>
          <w:sz w:val="20"/>
          <w:szCs w:val="20"/>
        </w:rPr>
        <w:t xml:space="preserve">, </w:t>
      </w:r>
      <w:r>
        <w:rPr>
          <w:rFonts w:ascii="Arial" w:hAnsi="Arial"/>
          <w:i/>
          <w:sz w:val="20"/>
          <w:szCs w:val="20"/>
        </w:rPr>
        <w:t>Chinese Democracy</w:t>
      </w:r>
      <w:r>
        <w:rPr>
          <w:rFonts w:ascii="Arial" w:hAnsi="Arial"/>
          <w:sz w:val="20"/>
          <w:szCs w:val="20"/>
        </w:rPr>
        <w:t>, University of California Press, 1986</w:t>
      </w:r>
    </w:p>
    <w:p w14:paraId="558D98A2" w14:textId="77777777" w:rsidR="00C93E1D" w:rsidRDefault="00C93E1D" w:rsidP="00C93E1D">
      <w:pPr>
        <w:spacing w:line="276" w:lineRule="auto"/>
        <w:ind w:left="567" w:hanging="567"/>
        <w:rPr>
          <w:rFonts w:ascii="Arial" w:hAnsi="Arial"/>
          <w:bCs/>
          <w:i/>
          <w:sz w:val="20"/>
          <w:szCs w:val="20"/>
        </w:rPr>
      </w:pPr>
      <w:r w:rsidRPr="00071D62">
        <w:rPr>
          <w:rFonts w:ascii="Arial" w:hAnsi="Arial"/>
          <w:bCs/>
          <w:sz w:val="20"/>
          <w:szCs w:val="20"/>
        </w:rPr>
        <w:t xml:space="preserve">Jonathan Spence, </w:t>
      </w:r>
      <w:proofErr w:type="gramStart"/>
      <w:r w:rsidRPr="00071D62">
        <w:rPr>
          <w:rFonts w:ascii="Arial" w:hAnsi="Arial"/>
          <w:bCs/>
          <w:i/>
          <w:sz w:val="20"/>
          <w:szCs w:val="20"/>
        </w:rPr>
        <w:t>The</w:t>
      </w:r>
      <w:proofErr w:type="gramEnd"/>
      <w:r w:rsidRPr="00071D62">
        <w:rPr>
          <w:rFonts w:ascii="Arial" w:hAnsi="Arial"/>
          <w:bCs/>
          <w:i/>
          <w:sz w:val="20"/>
          <w:szCs w:val="20"/>
        </w:rPr>
        <w:t xml:space="preserve"> Gate of Heavenly Peace: The Chinese and Their Revolution, 1895-1980</w:t>
      </w:r>
    </w:p>
    <w:p w14:paraId="2C9751AB" w14:textId="569142D3" w:rsidR="00C25C3A" w:rsidRPr="00C25C3A" w:rsidRDefault="00C25C3A" w:rsidP="00C93E1D">
      <w:pPr>
        <w:spacing w:line="276" w:lineRule="auto"/>
        <w:ind w:left="567" w:hanging="567"/>
        <w:rPr>
          <w:rFonts w:ascii="Arial" w:hAnsi="Arial"/>
          <w:bCs/>
          <w:sz w:val="20"/>
          <w:szCs w:val="20"/>
        </w:rPr>
      </w:pPr>
      <w:r>
        <w:rPr>
          <w:rFonts w:ascii="Arial" w:hAnsi="Arial"/>
          <w:bCs/>
          <w:sz w:val="20"/>
          <w:szCs w:val="20"/>
        </w:rPr>
        <w:t xml:space="preserve">Jing </w:t>
      </w:r>
      <w:proofErr w:type="spellStart"/>
      <w:r>
        <w:rPr>
          <w:rFonts w:ascii="Arial" w:hAnsi="Arial"/>
          <w:bCs/>
          <w:sz w:val="20"/>
          <w:szCs w:val="20"/>
        </w:rPr>
        <w:t>Tsu</w:t>
      </w:r>
      <w:proofErr w:type="spellEnd"/>
      <w:r>
        <w:rPr>
          <w:rFonts w:ascii="Arial" w:hAnsi="Arial"/>
          <w:bCs/>
          <w:sz w:val="20"/>
          <w:szCs w:val="20"/>
        </w:rPr>
        <w:t xml:space="preserve">, </w:t>
      </w:r>
      <w:r>
        <w:rPr>
          <w:rFonts w:ascii="Arial" w:hAnsi="Arial"/>
          <w:bCs/>
          <w:i/>
          <w:sz w:val="20"/>
          <w:szCs w:val="20"/>
        </w:rPr>
        <w:t>Failure, Nationalism, and Literature: The Making of Modern Chinese Ident</w:t>
      </w:r>
      <w:r w:rsidR="00FF49B8">
        <w:rPr>
          <w:rFonts w:ascii="Arial" w:hAnsi="Arial"/>
          <w:bCs/>
          <w:i/>
          <w:sz w:val="20"/>
          <w:szCs w:val="20"/>
        </w:rPr>
        <w:t>i</w:t>
      </w:r>
      <w:r>
        <w:rPr>
          <w:rFonts w:ascii="Arial" w:hAnsi="Arial"/>
          <w:bCs/>
          <w:i/>
          <w:sz w:val="20"/>
          <w:szCs w:val="20"/>
        </w:rPr>
        <w:t>ty, 1895-1937</w:t>
      </w:r>
      <w:r>
        <w:rPr>
          <w:rFonts w:ascii="Arial" w:hAnsi="Arial"/>
          <w:bCs/>
          <w:sz w:val="20"/>
          <w:szCs w:val="20"/>
        </w:rPr>
        <w:t>, Stanford University Press, 2005</w:t>
      </w:r>
    </w:p>
    <w:p w14:paraId="5C10A77D" w14:textId="77777777" w:rsidR="00C93E1D" w:rsidRPr="00071D62" w:rsidRDefault="00C93E1D" w:rsidP="00203936">
      <w:pPr>
        <w:spacing w:line="276" w:lineRule="auto"/>
        <w:ind w:left="567" w:hanging="567"/>
        <w:rPr>
          <w:rFonts w:ascii="Arial" w:hAnsi="Arial"/>
          <w:sz w:val="20"/>
          <w:szCs w:val="20"/>
        </w:rPr>
      </w:pPr>
    </w:p>
    <w:p w14:paraId="19F2EDD5" w14:textId="51D6D374" w:rsidR="00C93E1D" w:rsidRPr="00071D62" w:rsidRDefault="00C93E1D" w:rsidP="00203936">
      <w:pPr>
        <w:spacing w:line="276" w:lineRule="auto"/>
        <w:ind w:left="567" w:hanging="567"/>
        <w:rPr>
          <w:rFonts w:ascii="Arial" w:hAnsi="Arial"/>
          <w:b/>
          <w:sz w:val="20"/>
          <w:szCs w:val="20"/>
        </w:rPr>
      </w:pPr>
      <w:r w:rsidRPr="00071D62">
        <w:rPr>
          <w:rFonts w:ascii="Arial" w:hAnsi="Arial"/>
          <w:b/>
          <w:sz w:val="20"/>
          <w:szCs w:val="20"/>
        </w:rPr>
        <w:t xml:space="preserve">Unit I </w:t>
      </w:r>
      <w:r w:rsidR="00043DDC" w:rsidRPr="00071D62">
        <w:rPr>
          <w:rFonts w:ascii="Arial" w:hAnsi="Arial"/>
          <w:b/>
          <w:sz w:val="20"/>
          <w:szCs w:val="20"/>
          <w:lang w:eastAsia="zh-TW"/>
        </w:rPr>
        <w:t>－</w:t>
      </w:r>
      <w:r w:rsidRPr="00071D62">
        <w:rPr>
          <w:rFonts w:ascii="Arial" w:hAnsi="Arial"/>
          <w:b/>
          <w:sz w:val="20"/>
          <w:szCs w:val="20"/>
          <w:lang w:eastAsia="zh-TW"/>
        </w:rPr>
        <w:t xml:space="preserve"> Reform and</w:t>
      </w:r>
      <w:r w:rsidRPr="00071D62">
        <w:rPr>
          <w:rFonts w:ascii="Arial" w:hAnsi="Arial"/>
          <w:b/>
          <w:sz w:val="20"/>
          <w:szCs w:val="20"/>
        </w:rPr>
        <w:t xml:space="preserve"> Revolution (c. 1890-1912)</w:t>
      </w:r>
    </w:p>
    <w:p w14:paraId="5FD771B6" w14:textId="77777777" w:rsidR="00C93E1D" w:rsidRPr="00071D62" w:rsidRDefault="00C93E1D" w:rsidP="00203936">
      <w:pPr>
        <w:spacing w:line="276" w:lineRule="auto"/>
        <w:ind w:left="567" w:hanging="567"/>
        <w:rPr>
          <w:rFonts w:ascii="Arial" w:hAnsi="Arial"/>
          <w:sz w:val="20"/>
          <w:szCs w:val="20"/>
          <w:lang w:eastAsia="zh-TW"/>
        </w:rPr>
      </w:pPr>
    </w:p>
    <w:p w14:paraId="7CDA7D9A" w14:textId="6A620E8D" w:rsidR="00C93E1D" w:rsidRPr="003C783D" w:rsidRDefault="00C93E1D" w:rsidP="00C93E1D">
      <w:pPr>
        <w:spacing w:line="276" w:lineRule="auto"/>
        <w:ind w:left="567" w:hanging="567"/>
        <w:rPr>
          <w:rFonts w:ascii="Arial" w:hAnsi="Arial"/>
          <w:sz w:val="20"/>
          <w:szCs w:val="20"/>
        </w:rPr>
      </w:pPr>
      <w:r w:rsidRPr="00071D62">
        <w:rPr>
          <w:rFonts w:ascii="Arial" w:hAnsi="Arial"/>
          <w:sz w:val="20"/>
          <w:szCs w:val="20"/>
        </w:rPr>
        <w:t xml:space="preserve">Michael </w:t>
      </w:r>
      <w:proofErr w:type="spellStart"/>
      <w:r w:rsidRPr="00071D62">
        <w:rPr>
          <w:rFonts w:ascii="Arial" w:hAnsi="Arial"/>
          <w:sz w:val="20"/>
          <w:szCs w:val="20"/>
        </w:rPr>
        <w:t>Gasster</w:t>
      </w:r>
      <w:proofErr w:type="spellEnd"/>
      <w:r w:rsidRPr="00071D62">
        <w:rPr>
          <w:rFonts w:ascii="Arial" w:hAnsi="Arial"/>
          <w:sz w:val="20"/>
          <w:szCs w:val="20"/>
        </w:rPr>
        <w:t xml:space="preserve">, </w:t>
      </w:r>
      <w:r w:rsidRPr="00071D62">
        <w:rPr>
          <w:rFonts w:ascii="Arial" w:hAnsi="Arial"/>
          <w:i/>
          <w:iCs/>
          <w:sz w:val="20"/>
          <w:szCs w:val="20"/>
        </w:rPr>
        <w:t>Chinese Intellectuals and the Revolution of</w:t>
      </w:r>
      <w:r w:rsidRPr="00071D62">
        <w:rPr>
          <w:rFonts w:ascii="Arial" w:hAnsi="Arial"/>
          <w:i/>
          <w:iCs/>
          <w:sz w:val="20"/>
          <w:szCs w:val="20"/>
        </w:rPr>
        <w:softHyphen/>
        <w:t xml:space="preserve"> 1911: The Birth of Modern Chinese Radicalism</w:t>
      </w:r>
      <w:r w:rsidR="003C783D">
        <w:rPr>
          <w:rFonts w:ascii="Arial" w:hAnsi="Arial"/>
          <w:sz w:val="20"/>
          <w:szCs w:val="20"/>
        </w:rPr>
        <w:t>, University of Washington Press, 1969</w:t>
      </w:r>
    </w:p>
    <w:p w14:paraId="0FE9D216" w14:textId="77777777" w:rsidR="00C93E1D" w:rsidRPr="00071D62" w:rsidRDefault="00C93E1D" w:rsidP="00C93E1D">
      <w:pPr>
        <w:spacing w:line="276" w:lineRule="auto"/>
        <w:ind w:left="567" w:hanging="567"/>
        <w:rPr>
          <w:rFonts w:ascii="Arial" w:hAnsi="Arial"/>
          <w:sz w:val="20"/>
          <w:szCs w:val="20"/>
        </w:rPr>
      </w:pPr>
      <w:proofErr w:type="spellStart"/>
      <w:r w:rsidRPr="00071D62">
        <w:rPr>
          <w:rFonts w:ascii="Arial" w:hAnsi="Arial"/>
          <w:sz w:val="20"/>
          <w:szCs w:val="20"/>
        </w:rPr>
        <w:t>Hao</w:t>
      </w:r>
      <w:proofErr w:type="spellEnd"/>
      <w:r w:rsidRPr="00071D62">
        <w:rPr>
          <w:rFonts w:ascii="Arial" w:hAnsi="Arial"/>
          <w:sz w:val="20"/>
          <w:szCs w:val="20"/>
        </w:rPr>
        <w:t xml:space="preserve"> Chang, </w:t>
      </w:r>
      <w:r w:rsidRPr="00071D62">
        <w:rPr>
          <w:rFonts w:ascii="Arial" w:hAnsi="Arial"/>
          <w:i/>
          <w:iCs/>
          <w:sz w:val="20"/>
          <w:szCs w:val="20"/>
        </w:rPr>
        <w:t>Chinese Intellectuals in Crisis</w:t>
      </w:r>
      <w:r w:rsidRPr="00071D62">
        <w:rPr>
          <w:rFonts w:ascii="Arial" w:hAnsi="Arial"/>
          <w:sz w:val="20"/>
          <w:szCs w:val="20"/>
        </w:rPr>
        <w:t>, University of California Press, 1987</w:t>
      </w:r>
    </w:p>
    <w:p w14:paraId="1D34DC08" w14:textId="0472BB4A" w:rsidR="00C93E1D" w:rsidRDefault="003C783D" w:rsidP="00C93E1D">
      <w:pPr>
        <w:spacing w:line="276" w:lineRule="auto"/>
        <w:ind w:left="567" w:hanging="567"/>
        <w:rPr>
          <w:rFonts w:ascii="Arial" w:hAnsi="Arial"/>
          <w:sz w:val="20"/>
          <w:szCs w:val="20"/>
        </w:rPr>
      </w:pPr>
      <w:r>
        <w:rPr>
          <w:rFonts w:ascii="Arial" w:hAnsi="Arial"/>
          <w:i/>
          <w:sz w:val="20"/>
          <w:szCs w:val="20"/>
        </w:rPr>
        <w:t>—</w:t>
      </w:r>
      <w:r>
        <w:rPr>
          <w:rFonts w:ascii="Arial" w:hAnsi="Arial"/>
          <w:sz w:val="20"/>
          <w:szCs w:val="20"/>
        </w:rPr>
        <w:t>,</w:t>
      </w:r>
      <w:r>
        <w:rPr>
          <w:rFonts w:ascii="Arial" w:hAnsi="Arial"/>
          <w:i/>
          <w:sz w:val="20"/>
          <w:szCs w:val="20"/>
        </w:rPr>
        <w:t xml:space="preserve"> </w:t>
      </w:r>
      <w:r w:rsidR="00C93E1D" w:rsidRPr="00071D62">
        <w:rPr>
          <w:rFonts w:ascii="Arial" w:hAnsi="Arial"/>
          <w:i/>
          <w:sz w:val="20"/>
          <w:szCs w:val="20"/>
        </w:rPr>
        <w:t xml:space="preserve">Liang </w:t>
      </w:r>
      <w:proofErr w:type="spellStart"/>
      <w:r w:rsidR="00C93E1D" w:rsidRPr="00071D62">
        <w:rPr>
          <w:rFonts w:ascii="Arial" w:hAnsi="Arial"/>
          <w:i/>
          <w:sz w:val="20"/>
          <w:szCs w:val="20"/>
        </w:rPr>
        <w:t>Ch’i-ch’ao</w:t>
      </w:r>
      <w:proofErr w:type="spellEnd"/>
      <w:r w:rsidRPr="003C783D">
        <w:rPr>
          <w:rFonts w:ascii="Arial" w:hAnsi="Arial"/>
          <w:bCs/>
          <w:i/>
          <w:sz w:val="20"/>
          <w:szCs w:val="20"/>
        </w:rPr>
        <w:t xml:space="preserve"> and Intellectual Transition in China, 1890-1907</w:t>
      </w:r>
      <w:r>
        <w:rPr>
          <w:rFonts w:ascii="Arial" w:hAnsi="Arial"/>
          <w:sz w:val="20"/>
          <w:szCs w:val="20"/>
        </w:rPr>
        <w:t>, Harvard University Press, 1971</w:t>
      </w:r>
    </w:p>
    <w:p w14:paraId="09C1C928" w14:textId="11FEA297" w:rsidR="00F563BD" w:rsidRPr="00F563BD" w:rsidRDefault="00F563BD" w:rsidP="00C93E1D">
      <w:pPr>
        <w:spacing w:line="276" w:lineRule="auto"/>
        <w:ind w:left="567" w:hanging="567"/>
        <w:rPr>
          <w:rFonts w:ascii="Arial" w:hAnsi="Arial"/>
          <w:bCs/>
          <w:sz w:val="20"/>
          <w:szCs w:val="20"/>
        </w:rPr>
      </w:pPr>
      <w:r>
        <w:rPr>
          <w:rFonts w:ascii="Arial" w:hAnsi="Arial"/>
          <w:sz w:val="20"/>
          <w:szCs w:val="20"/>
        </w:rPr>
        <w:t xml:space="preserve">Jiang Qing, </w:t>
      </w:r>
      <w:proofErr w:type="gramStart"/>
      <w:r w:rsidRPr="00F563BD">
        <w:rPr>
          <w:rFonts w:ascii="Arial" w:hAnsi="Arial"/>
          <w:bCs/>
          <w:i/>
          <w:sz w:val="20"/>
          <w:szCs w:val="20"/>
        </w:rPr>
        <w:t>A</w:t>
      </w:r>
      <w:proofErr w:type="gramEnd"/>
      <w:r w:rsidRPr="00F563BD">
        <w:rPr>
          <w:rFonts w:ascii="Arial" w:hAnsi="Arial"/>
          <w:bCs/>
          <w:i/>
          <w:sz w:val="20"/>
          <w:szCs w:val="20"/>
        </w:rPr>
        <w:t xml:space="preserve"> Confucian Constitutional Order: How China's Ancient Past Can Shape Its Political Future</w:t>
      </w:r>
      <w:r>
        <w:rPr>
          <w:rFonts w:ascii="Arial" w:hAnsi="Arial"/>
          <w:bCs/>
          <w:sz w:val="20"/>
          <w:szCs w:val="20"/>
        </w:rPr>
        <w:t>, Princeton University Press, 2012</w:t>
      </w:r>
    </w:p>
    <w:p w14:paraId="0DABCF35" w14:textId="3804AD5F" w:rsidR="002245E7" w:rsidRDefault="00C93E1D" w:rsidP="00C93E1D">
      <w:pPr>
        <w:spacing w:line="276" w:lineRule="auto"/>
        <w:ind w:left="567" w:hanging="567"/>
        <w:rPr>
          <w:rFonts w:ascii="Arial" w:hAnsi="Arial"/>
          <w:sz w:val="20"/>
          <w:szCs w:val="20"/>
        </w:rPr>
      </w:pPr>
      <w:r w:rsidRPr="00071D62">
        <w:rPr>
          <w:rFonts w:ascii="Arial" w:hAnsi="Arial"/>
          <w:sz w:val="20"/>
          <w:szCs w:val="20"/>
        </w:rPr>
        <w:t>Kung-</w:t>
      </w:r>
      <w:proofErr w:type="spellStart"/>
      <w:r w:rsidRPr="00071D62">
        <w:rPr>
          <w:rFonts w:ascii="Arial" w:hAnsi="Arial"/>
          <w:sz w:val="20"/>
          <w:szCs w:val="20"/>
        </w:rPr>
        <w:t>chuan</w:t>
      </w:r>
      <w:proofErr w:type="spellEnd"/>
      <w:r w:rsidRPr="00071D62">
        <w:rPr>
          <w:rFonts w:ascii="Arial" w:hAnsi="Arial"/>
          <w:sz w:val="20"/>
          <w:szCs w:val="20"/>
        </w:rPr>
        <w:t xml:space="preserve"> Hsiao,</w:t>
      </w:r>
      <w:r w:rsidR="00213A6F">
        <w:rPr>
          <w:rFonts w:ascii="Arial" w:hAnsi="Arial"/>
          <w:sz w:val="20"/>
          <w:szCs w:val="20"/>
        </w:rPr>
        <w:t xml:space="preserve"> </w:t>
      </w:r>
      <w:r w:rsidRPr="00071D62">
        <w:rPr>
          <w:rFonts w:ascii="Arial" w:hAnsi="Arial"/>
          <w:i/>
          <w:sz w:val="20"/>
          <w:szCs w:val="20"/>
        </w:rPr>
        <w:t>A Modern China and a New World: Kang Yu-</w:t>
      </w:r>
      <w:proofErr w:type="spellStart"/>
      <w:proofErr w:type="gramStart"/>
      <w:r w:rsidRPr="00071D62">
        <w:rPr>
          <w:rFonts w:ascii="Arial" w:hAnsi="Arial"/>
          <w:i/>
          <w:sz w:val="20"/>
          <w:szCs w:val="20"/>
        </w:rPr>
        <w:t>wei</w:t>
      </w:r>
      <w:proofErr w:type="spellEnd"/>
      <w:proofErr w:type="gramEnd"/>
      <w:r w:rsidRPr="00071D62">
        <w:rPr>
          <w:rFonts w:ascii="Arial" w:hAnsi="Arial"/>
          <w:i/>
          <w:sz w:val="20"/>
          <w:szCs w:val="20"/>
        </w:rPr>
        <w:t>, Reformer, and Utopian, 1858-</w:t>
      </w:r>
      <w:r w:rsidRPr="00071D62">
        <w:rPr>
          <w:rFonts w:ascii="Arial" w:hAnsi="Arial"/>
          <w:i/>
          <w:sz w:val="20"/>
          <w:szCs w:val="20"/>
        </w:rPr>
        <w:softHyphen/>
        <w:t>1927</w:t>
      </w:r>
      <w:r w:rsidRPr="00071D62">
        <w:rPr>
          <w:rFonts w:ascii="Arial" w:hAnsi="Arial"/>
          <w:sz w:val="20"/>
          <w:szCs w:val="20"/>
        </w:rPr>
        <w:t xml:space="preserve">, University of Washington Press, 1975 </w:t>
      </w:r>
    </w:p>
    <w:p w14:paraId="04B9E9DF" w14:textId="39D13469" w:rsidR="002245E7" w:rsidRPr="002245E7" w:rsidRDefault="002245E7" w:rsidP="00C93E1D">
      <w:pPr>
        <w:spacing w:line="276" w:lineRule="auto"/>
        <w:ind w:left="567" w:hanging="567"/>
        <w:rPr>
          <w:rFonts w:ascii="Arial" w:hAnsi="Arial"/>
          <w:bCs/>
          <w:i/>
          <w:sz w:val="20"/>
          <w:szCs w:val="20"/>
        </w:rPr>
      </w:pPr>
      <w:r>
        <w:rPr>
          <w:rFonts w:ascii="Arial" w:hAnsi="Arial"/>
          <w:sz w:val="20"/>
          <w:szCs w:val="20"/>
        </w:rPr>
        <w:t xml:space="preserve">Joan Judge, </w:t>
      </w:r>
      <w:r w:rsidRPr="002245E7">
        <w:rPr>
          <w:rFonts w:ascii="Arial" w:hAnsi="Arial"/>
          <w:bCs/>
          <w:i/>
          <w:sz w:val="20"/>
          <w:szCs w:val="20"/>
        </w:rPr>
        <w:t xml:space="preserve">Print and Politics: </w:t>
      </w:r>
      <w:proofErr w:type="spellStart"/>
      <w:r w:rsidRPr="002245E7">
        <w:rPr>
          <w:rFonts w:ascii="Arial" w:hAnsi="Arial"/>
          <w:bCs/>
          <w:sz w:val="20"/>
          <w:szCs w:val="20"/>
        </w:rPr>
        <w:t>Shibao</w:t>
      </w:r>
      <w:proofErr w:type="spellEnd"/>
      <w:r w:rsidRPr="002245E7">
        <w:rPr>
          <w:rFonts w:ascii="Arial" w:hAnsi="Arial"/>
          <w:bCs/>
          <w:i/>
          <w:sz w:val="20"/>
          <w:szCs w:val="20"/>
        </w:rPr>
        <w:t xml:space="preserve"> and the Culture of Reform in Late Qing China</w:t>
      </w:r>
      <w:r>
        <w:rPr>
          <w:rFonts w:ascii="Arial" w:hAnsi="Arial"/>
          <w:bCs/>
          <w:i/>
          <w:sz w:val="20"/>
          <w:szCs w:val="20"/>
        </w:rPr>
        <w:t xml:space="preserve"> </w:t>
      </w:r>
      <w:r w:rsidRPr="002245E7">
        <w:rPr>
          <w:rFonts w:ascii="Arial" w:hAnsi="Arial"/>
          <w:sz w:val="20"/>
          <w:szCs w:val="20"/>
        </w:rPr>
        <w:t>Stanford</w:t>
      </w:r>
      <w:r>
        <w:rPr>
          <w:rFonts w:ascii="Arial" w:hAnsi="Arial"/>
          <w:sz w:val="20"/>
          <w:szCs w:val="20"/>
        </w:rPr>
        <w:t xml:space="preserve"> University Press, 1997</w:t>
      </w:r>
    </w:p>
    <w:p w14:paraId="6AE10DCA" w14:textId="52AE6CAA" w:rsidR="00C93E1D" w:rsidRPr="00071D62" w:rsidRDefault="002245E7" w:rsidP="00C93E1D">
      <w:pPr>
        <w:spacing w:line="276" w:lineRule="auto"/>
        <w:ind w:left="567" w:hanging="567"/>
        <w:rPr>
          <w:rFonts w:ascii="Arial" w:hAnsi="Arial"/>
          <w:sz w:val="20"/>
          <w:szCs w:val="20"/>
        </w:rPr>
      </w:pPr>
      <w:r>
        <w:rPr>
          <w:rFonts w:ascii="Arial" w:hAnsi="Arial"/>
          <w:sz w:val="20"/>
          <w:szCs w:val="20"/>
        </w:rPr>
        <w:t xml:space="preserve">—, </w:t>
      </w:r>
      <w:r w:rsidRPr="002245E7">
        <w:rPr>
          <w:rFonts w:ascii="Arial" w:hAnsi="Arial"/>
          <w:bCs/>
          <w:i/>
          <w:sz w:val="20"/>
          <w:szCs w:val="20"/>
        </w:rPr>
        <w:t>The Precious Raft of History: The Past, the West, and the Woman Question in China</w:t>
      </w:r>
      <w:r>
        <w:rPr>
          <w:rFonts w:ascii="Arial" w:hAnsi="Arial"/>
          <w:bCs/>
          <w:sz w:val="20"/>
          <w:szCs w:val="20"/>
        </w:rPr>
        <w:t xml:space="preserve">, </w:t>
      </w:r>
      <w:r w:rsidRPr="002245E7">
        <w:rPr>
          <w:rFonts w:ascii="Arial" w:hAnsi="Arial"/>
          <w:sz w:val="20"/>
          <w:szCs w:val="20"/>
        </w:rPr>
        <w:t>Stanford</w:t>
      </w:r>
      <w:r>
        <w:rPr>
          <w:rFonts w:ascii="Arial" w:hAnsi="Arial"/>
          <w:sz w:val="20"/>
          <w:szCs w:val="20"/>
        </w:rPr>
        <w:t xml:space="preserve"> University Press, 2010</w:t>
      </w:r>
      <w:r w:rsidR="00C93E1D" w:rsidRPr="00071D62">
        <w:rPr>
          <w:rFonts w:ascii="Arial" w:hAnsi="Arial"/>
          <w:sz w:val="20"/>
          <w:szCs w:val="20"/>
        </w:rPr>
        <w:t xml:space="preserve"> </w:t>
      </w:r>
    </w:p>
    <w:p w14:paraId="56DAE46F" w14:textId="2C589426" w:rsidR="00C93E1D" w:rsidRPr="00F563BD" w:rsidRDefault="00C93E1D" w:rsidP="00C93E1D">
      <w:pPr>
        <w:spacing w:line="276" w:lineRule="auto"/>
        <w:ind w:left="567" w:hanging="567"/>
        <w:rPr>
          <w:rFonts w:ascii="Arial" w:hAnsi="Arial"/>
          <w:sz w:val="20"/>
          <w:szCs w:val="20"/>
        </w:rPr>
      </w:pPr>
      <w:r w:rsidRPr="00071D62">
        <w:rPr>
          <w:rFonts w:ascii="Arial" w:hAnsi="Arial"/>
          <w:sz w:val="20"/>
          <w:szCs w:val="20"/>
        </w:rPr>
        <w:t xml:space="preserve">Rebecca </w:t>
      </w:r>
      <w:r w:rsidR="002245E7">
        <w:rPr>
          <w:rFonts w:ascii="Arial" w:hAnsi="Arial"/>
          <w:sz w:val="20"/>
          <w:szCs w:val="20"/>
        </w:rPr>
        <w:t>E.</w:t>
      </w:r>
      <w:r w:rsidR="00F563BD">
        <w:rPr>
          <w:rFonts w:ascii="Arial" w:hAnsi="Arial"/>
          <w:sz w:val="20"/>
          <w:szCs w:val="20"/>
        </w:rPr>
        <w:t xml:space="preserve"> </w:t>
      </w:r>
      <w:r w:rsidRPr="00071D62">
        <w:rPr>
          <w:rFonts w:ascii="Arial" w:hAnsi="Arial"/>
          <w:sz w:val="20"/>
          <w:szCs w:val="20"/>
        </w:rPr>
        <w:t xml:space="preserve">Karl, </w:t>
      </w:r>
      <w:r w:rsidRPr="00071D62">
        <w:rPr>
          <w:rFonts w:ascii="Arial" w:hAnsi="Arial"/>
          <w:i/>
          <w:iCs/>
          <w:sz w:val="20"/>
          <w:szCs w:val="20"/>
        </w:rPr>
        <w:t>Staging the World: Chinese Nationalism at the Turn of the Twentieth Century</w:t>
      </w:r>
      <w:r w:rsidR="00F563BD">
        <w:rPr>
          <w:rFonts w:ascii="Arial" w:hAnsi="Arial"/>
          <w:iCs/>
          <w:sz w:val="20"/>
          <w:szCs w:val="20"/>
        </w:rPr>
        <w:t>, Duke University Press, 2002</w:t>
      </w:r>
    </w:p>
    <w:p w14:paraId="267A5F73" w14:textId="2CBF0045" w:rsidR="00C93E1D" w:rsidRPr="00F563BD" w:rsidRDefault="00C93E1D" w:rsidP="00C93E1D">
      <w:pPr>
        <w:spacing w:line="276" w:lineRule="auto"/>
        <w:ind w:left="567" w:hanging="567"/>
        <w:rPr>
          <w:rFonts w:ascii="Arial" w:hAnsi="Arial"/>
          <w:iCs/>
          <w:sz w:val="20"/>
          <w:szCs w:val="20"/>
        </w:rPr>
      </w:pPr>
      <w:r w:rsidRPr="00071D62">
        <w:rPr>
          <w:rFonts w:ascii="Arial" w:hAnsi="Arial"/>
          <w:sz w:val="20"/>
          <w:szCs w:val="20"/>
        </w:rPr>
        <w:t>Rebecca E. Karl and Peter Zarrow, eds.,</w:t>
      </w:r>
      <w:r w:rsidRPr="00071D62">
        <w:rPr>
          <w:rFonts w:ascii="Arial" w:hAnsi="Arial"/>
          <w:i/>
          <w:sz w:val="20"/>
          <w:szCs w:val="20"/>
        </w:rPr>
        <w:t xml:space="preserve"> </w:t>
      </w:r>
      <w:r w:rsidRPr="00071D62">
        <w:rPr>
          <w:rFonts w:ascii="Arial" w:hAnsi="Arial"/>
          <w:i/>
          <w:iCs/>
          <w:sz w:val="20"/>
          <w:szCs w:val="20"/>
        </w:rPr>
        <w:t>Rethinking the 1898 Reform Period: Political and Cultural Change in Late Qing China</w:t>
      </w:r>
      <w:r w:rsidR="00F563BD">
        <w:rPr>
          <w:rFonts w:ascii="Arial" w:hAnsi="Arial"/>
          <w:iCs/>
          <w:sz w:val="20"/>
          <w:szCs w:val="20"/>
        </w:rPr>
        <w:t>, Harvard University Asia Center, 2002</w:t>
      </w:r>
    </w:p>
    <w:p w14:paraId="67D0BF7D" w14:textId="77777777" w:rsidR="00C93E1D" w:rsidRDefault="00C93E1D" w:rsidP="00C93E1D">
      <w:pPr>
        <w:spacing w:line="276" w:lineRule="auto"/>
        <w:ind w:left="567" w:hanging="567"/>
        <w:rPr>
          <w:rFonts w:ascii="Arial" w:hAnsi="Arial"/>
          <w:sz w:val="20"/>
          <w:szCs w:val="20"/>
        </w:rPr>
      </w:pPr>
      <w:r w:rsidRPr="00071D62">
        <w:rPr>
          <w:rFonts w:ascii="Arial" w:hAnsi="Arial"/>
          <w:sz w:val="20"/>
          <w:szCs w:val="20"/>
        </w:rPr>
        <w:t xml:space="preserve">Joseph R. </w:t>
      </w:r>
      <w:proofErr w:type="spellStart"/>
      <w:r w:rsidRPr="00071D62">
        <w:rPr>
          <w:rFonts w:ascii="Arial" w:hAnsi="Arial"/>
          <w:sz w:val="20"/>
          <w:szCs w:val="20"/>
        </w:rPr>
        <w:t>Levenson</w:t>
      </w:r>
      <w:proofErr w:type="spellEnd"/>
      <w:r w:rsidRPr="00071D62">
        <w:rPr>
          <w:rFonts w:ascii="Arial" w:hAnsi="Arial"/>
          <w:sz w:val="20"/>
          <w:szCs w:val="20"/>
        </w:rPr>
        <w:t xml:space="preserve">, </w:t>
      </w:r>
      <w:r w:rsidRPr="00071D62">
        <w:rPr>
          <w:rFonts w:ascii="Arial" w:hAnsi="Arial"/>
          <w:i/>
          <w:sz w:val="20"/>
          <w:szCs w:val="20"/>
        </w:rPr>
        <w:t xml:space="preserve">Liang </w:t>
      </w:r>
      <w:proofErr w:type="spellStart"/>
      <w:r w:rsidRPr="00071D62">
        <w:rPr>
          <w:rFonts w:ascii="Arial" w:hAnsi="Arial"/>
          <w:i/>
          <w:sz w:val="20"/>
          <w:szCs w:val="20"/>
        </w:rPr>
        <w:t>Ch’i-ch’ao</w:t>
      </w:r>
      <w:proofErr w:type="spellEnd"/>
      <w:r w:rsidRPr="00071D62">
        <w:rPr>
          <w:rFonts w:ascii="Arial" w:hAnsi="Arial"/>
          <w:i/>
          <w:sz w:val="20"/>
          <w:szCs w:val="20"/>
        </w:rPr>
        <w:t xml:space="preserve"> and the Mind of Modern China</w:t>
      </w:r>
      <w:r w:rsidRPr="00071D62">
        <w:rPr>
          <w:rFonts w:ascii="Arial" w:hAnsi="Arial"/>
          <w:sz w:val="20"/>
          <w:szCs w:val="20"/>
        </w:rPr>
        <w:t>, Harvard University Press, 1959</w:t>
      </w:r>
    </w:p>
    <w:p w14:paraId="75A62368" w14:textId="37590F42" w:rsidR="000E6916" w:rsidRDefault="000E6916" w:rsidP="00C93E1D">
      <w:pPr>
        <w:spacing w:line="276" w:lineRule="auto"/>
        <w:ind w:left="567" w:hanging="567"/>
        <w:rPr>
          <w:rFonts w:ascii="Arial" w:hAnsi="Arial"/>
          <w:bCs/>
          <w:sz w:val="20"/>
          <w:szCs w:val="20"/>
        </w:rPr>
      </w:pPr>
      <w:r>
        <w:rPr>
          <w:rFonts w:ascii="Arial" w:hAnsi="Arial"/>
          <w:sz w:val="20"/>
          <w:szCs w:val="20"/>
        </w:rPr>
        <w:t xml:space="preserve">Brian </w:t>
      </w:r>
      <w:proofErr w:type="spellStart"/>
      <w:r>
        <w:rPr>
          <w:rFonts w:ascii="Arial" w:hAnsi="Arial"/>
          <w:sz w:val="20"/>
          <w:szCs w:val="20"/>
        </w:rPr>
        <w:t>Moloughney</w:t>
      </w:r>
      <w:proofErr w:type="spellEnd"/>
      <w:r>
        <w:rPr>
          <w:rFonts w:ascii="Arial" w:hAnsi="Arial"/>
          <w:sz w:val="20"/>
          <w:szCs w:val="20"/>
        </w:rPr>
        <w:t xml:space="preserve"> and Peter Zarrow, eds., </w:t>
      </w:r>
      <w:r w:rsidRPr="000E6916">
        <w:rPr>
          <w:rFonts w:ascii="Arial" w:hAnsi="Arial"/>
          <w:bCs/>
          <w:i/>
          <w:sz w:val="20"/>
          <w:szCs w:val="20"/>
        </w:rPr>
        <w:t xml:space="preserve">Transforming History: The Making of </w:t>
      </w:r>
      <w:proofErr w:type="gramStart"/>
      <w:r w:rsidRPr="000E6916">
        <w:rPr>
          <w:rFonts w:ascii="Arial" w:hAnsi="Arial"/>
          <w:bCs/>
          <w:i/>
          <w:sz w:val="20"/>
          <w:szCs w:val="20"/>
        </w:rPr>
        <w:t>A</w:t>
      </w:r>
      <w:proofErr w:type="gramEnd"/>
      <w:r w:rsidRPr="000E6916">
        <w:rPr>
          <w:rFonts w:ascii="Arial" w:hAnsi="Arial"/>
          <w:bCs/>
          <w:i/>
          <w:sz w:val="20"/>
          <w:szCs w:val="20"/>
        </w:rPr>
        <w:t xml:space="preserve"> Modern Academic Discipline in Twentieth-Century China</w:t>
      </w:r>
      <w:r>
        <w:rPr>
          <w:rFonts w:ascii="Arial" w:hAnsi="Arial"/>
          <w:bCs/>
          <w:sz w:val="20"/>
          <w:szCs w:val="20"/>
        </w:rPr>
        <w:t>, Chinese University Press, 2012</w:t>
      </w:r>
    </w:p>
    <w:p w14:paraId="548A585F" w14:textId="01540387" w:rsidR="00C25C3A" w:rsidRPr="00C25C3A" w:rsidRDefault="00C25C3A" w:rsidP="00C93E1D">
      <w:pPr>
        <w:spacing w:line="276" w:lineRule="auto"/>
        <w:ind w:left="567" w:hanging="567"/>
        <w:rPr>
          <w:rFonts w:ascii="Arial" w:hAnsi="Arial"/>
          <w:sz w:val="20"/>
          <w:szCs w:val="20"/>
        </w:rPr>
      </w:pPr>
      <w:proofErr w:type="spellStart"/>
      <w:r>
        <w:rPr>
          <w:rFonts w:ascii="Arial" w:hAnsi="Arial"/>
          <w:bCs/>
          <w:sz w:val="20"/>
          <w:szCs w:val="20"/>
        </w:rPr>
        <w:t>Viren</w:t>
      </w:r>
      <w:proofErr w:type="spellEnd"/>
      <w:r>
        <w:rPr>
          <w:rFonts w:ascii="Arial" w:hAnsi="Arial"/>
          <w:bCs/>
          <w:sz w:val="20"/>
          <w:szCs w:val="20"/>
        </w:rPr>
        <w:t xml:space="preserve"> Murthy, </w:t>
      </w:r>
      <w:proofErr w:type="gramStart"/>
      <w:r>
        <w:rPr>
          <w:rFonts w:ascii="Arial" w:hAnsi="Arial"/>
          <w:bCs/>
          <w:i/>
          <w:sz w:val="20"/>
          <w:szCs w:val="20"/>
        </w:rPr>
        <w:t>The</w:t>
      </w:r>
      <w:proofErr w:type="gramEnd"/>
      <w:r>
        <w:rPr>
          <w:rFonts w:ascii="Arial" w:hAnsi="Arial"/>
          <w:bCs/>
          <w:i/>
          <w:sz w:val="20"/>
          <w:szCs w:val="20"/>
        </w:rPr>
        <w:t xml:space="preserve"> Political Philosophy of Zhang </w:t>
      </w:r>
      <w:proofErr w:type="spellStart"/>
      <w:r>
        <w:rPr>
          <w:rFonts w:ascii="Arial" w:hAnsi="Arial"/>
          <w:bCs/>
          <w:i/>
          <w:sz w:val="20"/>
          <w:szCs w:val="20"/>
        </w:rPr>
        <w:t>Taiyan</w:t>
      </w:r>
      <w:proofErr w:type="spellEnd"/>
      <w:r>
        <w:rPr>
          <w:rFonts w:ascii="Arial" w:hAnsi="Arial"/>
          <w:bCs/>
          <w:i/>
          <w:sz w:val="20"/>
          <w:szCs w:val="20"/>
        </w:rPr>
        <w:t>: The Resistance of Consciousness,</w:t>
      </w:r>
      <w:r>
        <w:rPr>
          <w:rFonts w:ascii="Arial" w:hAnsi="Arial"/>
          <w:bCs/>
          <w:sz w:val="20"/>
          <w:szCs w:val="20"/>
        </w:rPr>
        <w:t xml:space="preserve"> Brill, 2011</w:t>
      </w:r>
    </w:p>
    <w:p w14:paraId="2DAB6E63" w14:textId="77777777" w:rsidR="00F563BD" w:rsidRDefault="00C93E1D" w:rsidP="00C93E1D">
      <w:pPr>
        <w:pStyle w:val="NormalWeb"/>
        <w:snapToGrid w:val="0"/>
        <w:spacing w:before="0" w:beforeAutospacing="0" w:after="0" w:afterAutospacing="0" w:line="276" w:lineRule="auto"/>
        <w:ind w:left="567" w:hanging="567"/>
        <w:rPr>
          <w:rFonts w:ascii="Arial" w:hAnsi="Arial"/>
          <w:iCs/>
        </w:rPr>
      </w:pPr>
      <w:r w:rsidRPr="00071D62">
        <w:rPr>
          <w:rFonts w:ascii="Arial" w:hAnsi="Arial"/>
        </w:rPr>
        <w:t>Mary Backus Rankin,</w:t>
      </w:r>
      <w:r w:rsidRPr="00071D62">
        <w:rPr>
          <w:rFonts w:ascii="Arial" w:hAnsi="Arial"/>
          <w:i/>
        </w:rPr>
        <w:t xml:space="preserve"> </w:t>
      </w:r>
      <w:r w:rsidRPr="00071D62">
        <w:rPr>
          <w:rFonts w:ascii="Arial" w:hAnsi="Arial"/>
          <w:i/>
          <w:iCs/>
        </w:rPr>
        <w:t>Early Chinese Revolutionaries: Radical Intellectuals in Shanghai and Chekiang, 1902-1911</w:t>
      </w:r>
      <w:r w:rsidR="00F563BD">
        <w:rPr>
          <w:rFonts w:ascii="Arial" w:hAnsi="Arial"/>
          <w:iCs/>
        </w:rPr>
        <w:t>, Harvard University Press, 1974</w:t>
      </w:r>
    </w:p>
    <w:p w14:paraId="752E0430" w14:textId="24B6A6A1" w:rsidR="00071D62" w:rsidRDefault="00071D62" w:rsidP="00C93E1D">
      <w:pPr>
        <w:pStyle w:val="NormalWeb"/>
        <w:snapToGrid w:val="0"/>
        <w:spacing w:before="0" w:beforeAutospacing="0" w:after="0" w:afterAutospacing="0" w:line="276" w:lineRule="auto"/>
        <w:ind w:left="567" w:hanging="567"/>
        <w:rPr>
          <w:rFonts w:ascii="Arial" w:hAnsi="Arial"/>
          <w:iCs/>
        </w:rPr>
      </w:pPr>
      <w:r w:rsidRPr="00071D62">
        <w:rPr>
          <w:rFonts w:ascii="Arial" w:hAnsi="Arial"/>
          <w:iCs/>
        </w:rPr>
        <w:t xml:space="preserve">Benjamin I. Schwartz, </w:t>
      </w:r>
      <w:r w:rsidR="00F563BD" w:rsidRPr="00F563BD">
        <w:rPr>
          <w:rFonts w:ascii="Arial" w:hAnsi="Arial"/>
          <w:bCs/>
          <w:i/>
          <w:iCs/>
        </w:rPr>
        <w:t>In Search of Wealth and Power: Yen Fu and the West</w:t>
      </w:r>
      <w:r w:rsidR="00F563BD">
        <w:rPr>
          <w:rFonts w:ascii="Arial" w:hAnsi="Arial"/>
          <w:iCs/>
        </w:rPr>
        <w:t>, Belknap Press, Harvard University, 1964</w:t>
      </w:r>
    </w:p>
    <w:p w14:paraId="28F18179" w14:textId="7A23539D" w:rsidR="00C25C3A" w:rsidRDefault="00C25C3A" w:rsidP="00C93E1D">
      <w:pPr>
        <w:pStyle w:val="NormalWeb"/>
        <w:snapToGrid w:val="0"/>
        <w:spacing w:before="0" w:beforeAutospacing="0" w:after="0" w:afterAutospacing="0" w:line="276" w:lineRule="auto"/>
        <w:ind w:left="567" w:hanging="567"/>
        <w:rPr>
          <w:rFonts w:ascii="Arial" w:hAnsi="Arial"/>
          <w:bCs/>
          <w:iCs/>
        </w:rPr>
      </w:pPr>
      <w:r>
        <w:rPr>
          <w:rFonts w:ascii="Arial" w:hAnsi="Arial"/>
          <w:iCs/>
        </w:rPr>
        <w:t xml:space="preserve">Kenji Shimada (trans. Joshua A. </w:t>
      </w:r>
      <w:proofErr w:type="spellStart"/>
      <w:r>
        <w:rPr>
          <w:rFonts w:ascii="Arial" w:hAnsi="Arial"/>
          <w:iCs/>
        </w:rPr>
        <w:t>Fogel</w:t>
      </w:r>
      <w:proofErr w:type="spellEnd"/>
      <w:r>
        <w:rPr>
          <w:rFonts w:ascii="Arial" w:hAnsi="Arial"/>
          <w:iCs/>
        </w:rPr>
        <w:t xml:space="preserve">), </w:t>
      </w:r>
      <w:r w:rsidRPr="00C25C3A">
        <w:rPr>
          <w:rFonts w:ascii="Arial" w:hAnsi="Arial"/>
          <w:bCs/>
          <w:i/>
          <w:iCs/>
        </w:rPr>
        <w:t xml:space="preserve">Pioneer of the Chinese Revolution: Zhang </w:t>
      </w:r>
      <w:proofErr w:type="spellStart"/>
      <w:r w:rsidRPr="00C25C3A">
        <w:rPr>
          <w:rFonts w:ascii="Arial" w:hAnsi="Arial"/>
          <w:bCs/>
          <w:i/>
          <w:iCs/>
        </w:rPr>
        <w:t>Binglin</w:t>
      </w:r>
      <w:proofErr w:type="spellEnd"/>
      <w:r w:rsidRPr="00C25C3A">
        <w:rPr>
          <w:rFonts w:ascii="Arial" w:hAnsi="Arial"/>
          <w:bCs/>
          <w:i/>
          <w:iCs/>
        </w:rPr>
        <w:t xml:space="preserve"> and Confucianism</w:t>
      </w:r>
      <w:r>
        <w:rPr>
          <w:rFonts w:ascii="Arial" w:hAnsi="Arial"/>
          <w:bCs/>
          <w:iCs/>
        </w:rPr>
        <w:t>, Stanford University Press, 1990</w:t>
      </w:r>
    </w:p>
    <w:p w14:paraId="384BB01D" w14:textId="04968FBD" w:rsidR="00C25C3A" w:rsidRDefault="00C25C3A" w:rsidP="00C25C3A">
      <w:pPr>
        <w:pStyle w:val="NormalWeb"/>
        <w:snapToGrid w:val="0"/>
        <w:spacing w:before="0" w:beforeAutospacing="0" w:after="0" w:afterAutospacing="0" w:line="276" w:lineRule="auto"/>
        <w:ind w:left="567" w:hanging="567"/>
        <w:rPr>
          <w:rFonts w:ascii="Arial" w:hAnsi="Arial"/>
          <w:bCs/>
          <w:iCs/>
        </w:rPr>
      </w:pPr>
      <w:r>
        <w:rPr>
          <w:rFonts w:ascii="Arial" w:hAnsi="Arial"/>
          <w:bCs/>
          <w:iCs/>
        </w:rPr>
        <w:lastRenderedPageBreak/>
        <w:t>Young-</w:t>
      </w:r>
      <w:proofErr w:type="spellStart"/>
      <w:r>
        <w:rPr>
          <w:rFonts w:ascii="Arial" w:hAnsi="Arial"/>
          <w:bCs/>
          <w:iCs/>
        </w:rPr>
        <w:t>tsu</w:t>
      </w:r>
      <w:proofErr w:type="spellEnd"/>
      <w:r>
        <w:rPr>
          <w:rFonts w:ascii="Arial" w:hAnsi="Arial"/>
          <w:bCs/>
          <w:iCs/>
        </w:rPr>
        <w:t xml:space="preserve"> Wong, </w:t>
      </w:r>
      <w:r w:rsidRPr="00C25C3A">
        <w:rPr>
          <w:rFonts w:ascii="Arial" w:hAnsi="Arial"/>
          <w:bCs/>
          <w:i/>
          <w:iCs/>
        </w:rPr>
        <w:t xml:space="preserve">Search for Modern Nationalism: Zhang </w:t>
      </w:r>
      <w:proofErr w:type="spellStart"/>
      <w:r w:rsidRPr="00C25C3A">
        <w:rPr>
          <w:rFonts w:ascii="Arial" w:hAnsi="Arial"/>
          <w:bCs/>
          <w:i/>
          <w:iCs/>
        </w:rPr>
        <w:t>Binglin</w:t>
      </w:r>
      <w:proofErr w:type="spellEnd"/>
      <w:r w:rsidRPr="00C25C3A">
        <w:rPr>
          <w:rFonts w:ascii="Arial" w:hAnsi="Arial"/>
          <w:bCs/>
          <w:i/>
          <w:iCs/>
        </w:rPr>
        <w:t xml:space="preserve"> and Revolutionary China, 1869-1936</w:t>
      </w:r>
      <w:r>
        <w:rPr>
          <w:rFonts w:ascii="Arial" w:hAnsi="Arial"/>
          <w:bCs/>
          <w:iCs/>
        </w:rPr>
        <w:t>, Oxford University Press, 1989</w:t>
      </w:r>
    </w:p>
    <w:p w14:paraId="42DA0853" w14:textId="64890E85" w:rsidR="007B1233" w:rsidRPr="007B1233" w:rsidRDefault="007B1233" w:rsidP="00C25C3A">
      <w:pPr>
        <w:pStyle w:val="NormalWeb"/>
        <w:snapToGrid w:val="0"/>
        <w:spacing w:before="0" w:beforeAutospacing="0" w:after="0" w:afterAutospacing="0" w:line="276" w:lineRule="auto"/>
        <w:ind w:left="567" w:hanging="567"/>
        <w:rPr>
          <w:rFonts w:ascii="Arial" w:hAnsi="Arial"/>
          <w:bCs/>
          <w:iCs/>
        </w:rPr>
      </w:pPr>
      <w:r>
        <w:rPr>
          <w:rFonts w:ascii="Arial" w:hAnsi="Arial"/>
          <w:bCs/>
          <w:iCs/>
        </w:rPr>
        <w:t xml:space="preserve">—, </w:t>
      </w:r>
      <w:r>
        <w:rPr>
          <w:rFonts w:ascii="Arial" w:hAnsi="Arial"/>
          <w:bCs/>
          <w:i/>
          <w:iCs/>
        </w:rPr>
        <w:t xml:space="preserve">Beyond Confucian China: The Rival Discourses of Kang </w:t>
      </w:r>
      <w:proofErr w:type="spellStart"/>
      <w:r>
        <w:rPr>
          <w:rFonts w:ascii="Arial" w:hAnsi="Arial"/>
          <w:bCs/>
          <w:i/>
          <w:iCs/>
        </w:rPr>
        <w:t>Youwei</w:t>
      </w:r>
      <w:proofErr w:type="spellEnd"/>
      <w:r>
        <w:rPr>
          <w:rFonts w:ascii="Arial" w:hAnsi="Arial"/>
          <w:bCs/>
          <w:i/>
          <w:iCs/>
        </w:rPr>
        <w:t xml:space="preserve"> and Zhang </w:t>
      </w:r>
      <w:proofErr w:type="spellStart"/>
      <w:r>
        <w:rPr>
          <w:rFonts w:ascii="Arial" w:hAnsi="Arial"/>
          <w:bCs/>
          <w:i/>
          <w:iCs/>
        </w:rPr>
        <w:t>Binglin</w:t>
      </w:r>
      <w:proofErr w:type="spellEnd"/>
      <w:r>
        <w:rPr>
          <w:rFonts w:ascii="Arial" w:hAnsi="Arial"/>
          <w:bCs/>
          <w:iCs/>
        </w:rPr>
        <w:t>, Routledge, 2010</w:t>
      </w:r>
    </w:p>
    <w:p w14:paraId="478FA39E" w14:textId="77777777" w:rsidR="00043DDC" w:rsidRPr="00071D62" w:rsidRDefault="00043DDC" w:rsidP="00043DDC">
      <w:pPr>
        <w:spacing w:line="276" w:lineRule="auto"/>
        <w:ind w:left="567" w:hanging="567"/>
        <w:rPr>
          <w:rFonts w:ascii="Arial" w:hAnsi="Arial"/>
          <w:bCs/>
          <w:iCs/>
          <w:sz w:val="20"/>
          <w:szCs w:val="20"/>
        </w:rPr>
      </w:pPr>
      <w:r w:rsidRPr="00071D62">
        <w:rPr>
          <w:rFonts w:ascii="Arial" w:hAnsi="Arial"/>
          <w:bCs/>
          <w:iCs/>
          <w:sz w:val="20"/>
          <w:szCs w:val="20"/>
        </w:rPr>
        <w:t xml:space="preserve">Peter Zarrow, </w:t>
      </w:r>
      <w:r w:rsidRPr="00071D62">
        <w:rPr>
          <w:rFonts w:ascii="Arial" w:hAnsi="Arial"/>
          <w:bCs/>
          <w:i/>
          <w:iCs/>
          <w:sz w:val="20"/>
          <w:szCs w:val="20"/>
        </w:rPr>
        <w:t>Anarchism and Chinese Political Culture</w:t>
      </w:r>
      <w:r w:rsidRPr="00071D62">
        <w:rPr>
          <w:rFonts w:ascii="Arial" w:hAnsi="Arial"/>
          <w:bCs/>
          <w:iCs/>
          <w:sz w:val="20"/>
          <w:szCs w:val="20"/>
        </w:rPr>
        <w:t>, Columbia University Press, 1990</w:t>
      </w:r>
    </w:p>
    <w:p w14:paraId="6C84AFB3" w14:textId="77777777" w:rsidR="00043DDC" w:rsidRDefault="00043DDC" w:rsidP="00043DDC">
      <w:pPr>
        <w:spacing w:line="276" w:lineRule="auto"/>
        <w:ind w:left="567" w:hanging="567"/>
        <w:rPr>
          <w:rFonts w:ascii="Arial" w:hAnsi="Arial"/>
          <w:bCs/>
          <w:iCs/>
          <w:sz w:val="20"/>
          <w:szCs w:val="20"/>
        </w:rPr>
      </w:pPr>
      <w:r w:rsidRPr="00071D62">
        <w:rPr>
          <w:rFonts w:ascii="Arial" w:hAnsi="Arial"/>
          <w:bCs/>
          <w:iCs/>
          <w:sz w:val="20"/>
          <w:szCs w:val="20"/>
        </w:rPr>
        <w:t xml:space="preserve">—, </w:t>
      </w:r>
      <w:r w:rsidRPr="00071D62">
        <w:rPr>
          <w:rFonts w:ascii="Arial" w:hAnsi="Arial"/>
          <w:bCs/>
          <w:i/>
          <w:iCs/>
          <w:sz w:val="20"/>
          <w:szCs w:val="20"/>
        </w:rPr>
        <w:t>After Empire: The Conceptual Transformation of the Chinese State, 1885-1924</w:t>
      </w:r>
      <w:r w:rsidRPr="00071D62">
        <w:rPr>
          <w:rFonts w:ascii="Arial" w:hAnsi="Arial"/>
          <w:bCs/>
          <w:iCs/>
          <w:sz w:val="20"/>
          <w:szCs w:val="20"/>
        </w:rPr>
        <w:t>, Stanford University Press, 2012</w:t>
      </w:r>
    </w:p>
    <w:p w14:paraId="0804A653" w14:textId="77777777" w:rsidR="00725754" w:rsidRDefault="00725754" w:rsidP="00C93E1D">
      <w:pPr>
        <w:spacing w:line="276" w:lineRule="auto"/>
        <w:ind w:left="567" w:hanging="567"/>
        <w:rPr>
          <w:rFonts w:ascii="Arial" w:hAnsi="Arial"/>
          <w:b/>
          <w:sz w:val="20"/>
          <w:szCs w:val="20"/>
        </w:rPr>
      </w:pPr>
    </w:p>
    <w:p w14:paraId="2685B51A" w14:textId="766A319C" w:rsidR="00C93E1D" w:rsidRPr="00071D62" w:rsidRDefault="00C93E1D" w:rsidP="00C93E1D">
      <w:pPr>
        <w:spacing w:line="276" w:lineRule="auto"/>
        <w:ind w:left="567" w:hanging="567"/>
        <w:rPr>
          <w:rFonts w:ascii="Arial" w:hAnsi="Arial"/>
          <w:b/>
          <w:sz w:val="20"/>
          <w:szCs w:val="20"/>
        </w:rPr>
      </w:pPr>
      <w:r w:rsidRPr="00071D62">
        <w:rPr>
          <w:rFonts w:ascii="Arial" w:hAnsi="Arial"/>
          <w:b/>
          <w:sz w:val="20"/>
          <w:szCs w:val="20"/>
        </w:rPr>
        <w:t xml:space="preserve">Unit II </w:t>
      </w:r>
      <w:r w:rsidR="00043DDC" w:rsidRPr="00071D62">
        <w:rPr>
          <w:rFonts w:ascii="Arial" w:hAnsi="Arial"/>
          <w:b/>
          <w:sz w:val="20"/>
          <w:szCs w:val="20"/>
          <w:lang w:eastAsia="zh-TW"/>
        </w:rPr>
        <w:t>－</w:t>
      </w:r>
      <w:r w:rsidRPr="00071D62">
        <w:rPr>
          <w:rFonts w:ascii="Arial" w:hAnsi="Arial"/>
          <w:b/>
          <w:sz w:val="20"/>
          <w:szCs w:val="20"/>
        </w:rPr>
        <w:t xml:space="preserve"> Liberalism, Feminism, Nationalism</w:t>
      </w:r>
      <w:r w:rsidR="00BC070F">
        <w:rPr>
          <w:rFonts w:ascii="Arial" w:hAnsi="Arial"/>
          <w:b/>
          <w:sz w:val="20"/>
          <w:szCs w:val="20"/>
        </w:rPr>
        <w:t>, Traditionalism</w:t>
      </w:r>
      <w:r w:rsidRPr="00071D62">
        <w:rPr>
          <w:rFonts w:ascii="Arial" w:hAnsi="Arial"/>
          <w:b/>
          <w:sz w:val="20"/>
          <w:szCs w:val="20"/>
        </w:rPr>
        <w:t xml:space="preserve"> (c.191</w:t>
      </w:r>
      <w:r w:rsidR="00E80684">
        <w:rPr>
          <w:rFonts w:ascii="Arial" w:hAnsi="Arial"/>
          <w:b/>
          <w:sz w:val="20"/>
          <w:szCs w:val="20"/>
        </w:rPr>
        <w:t>2</w:t>
      </w:r>
      <w:r w:rsidRPr="00071D62">
        <w:rPr>
          <w:rFonts w:ascii="Arial" w:hAnsi="Arial"/>
          <w:b/>
          <w:sz w:val="20"/>
          <w:szCs w:val="20"/>
        </w:rPr>
        <w:t>-1930)</w:t>
      </w:r>
    </w:p>
    <w:p w14:paraId="67D25F85" w14:textId="77777777" w:rsidR="002245E7" w:rsidRDefault="002245E7" w:rsidP="00C93E1D">
      <w:pPr>
        <w:spacing w:line="276" w:lineRule="auto"/>
        <w:ind w:left="567" w:hanging="567"/>
        <w:rPr>
          <w:rFonts w:ascii="Arial" w:hAnsi="Arial"/>
          <w:iCs/>
          <w:sz w:val="20"/>
          <w:szCs w:val="20"/>
        </w:rPr>
      </w:pPr>
    </w:p>
    <w:p w14:paraId="23D66D0C" w14:textId="5D8CC5D8" w:rsidR="00F13370" w:rsidRDefault="00D70A84" w:rsidP="00C93E1D">
      <w:pPr>
        <w:spacing w:line="276" w:lineRule="auto"/>
        <w:ind w:left="567" w:hanging="567"/>
        <w:rPr>
          <w:rFonts w:ascii="Arial" w:hAnsi="Arial"/>
          <w:iCs/>
          <w:sz w:val="20"/>
          <w:szCs w:val="20"/>
        </w:rPr>
      </w:pPr>
      <w:r>
        <w:rPr>
          <w:rFonts w:ascii="Arial" w:hAnsi="Arial"/>
          <w:iCs/>
          <w:sz w:val="20"/>
          <w:szCs w:val="20"/>
        </w:rPr>
        <w:t xml:space="preserve">Guy </w:t>
      </w:r>
      <w:r w:rsidR="00F13370">
        <w:rPr>
          <w:rFonts w:ascii="Arial" w:hAnsi="Arial"/>
          <w:iCs/>
          <w:sz w:val="20"/>
          <w:szCs w:val="20"/>
        </w:rPr>
        <w:t xml:space="preserve">S. </w:t>
      </w:r>
      <w:proofErr w:type="spellStart"/>
      <w:r>
        <w:rPr>
          <w:rFonts w:ascii="Arial" w:hAnsi="Arial"/>
          <w:iCs/>
          <w:sz w:val="20"/>
          <w:szCs w:val="20"/>
        </w:rPr>
        <w:t>Alitto</w:t>
      </w:r>
      <w:proofErr w:type="spellEnd"/>
      <w:r>
        <w:rPr>
          <w:rFonts w:ascii="Arial" w:hAnsi="Arial"/>
          <w:iCs/>
          <w:sz w:val="20"/>
          <w:szCs w:val="20"/>
        </w:rPr>
        <w:t>,</w:t>
      </w:r>
      <w:r w:rsidR="00833E9E">
        <w:rPr>
          <w:rFonts w:ascii="Arial" w:hAnsi="Arial"/>
          <w:iCs/>
          <w:sz w:val="20"/>
          <w:szCs w:val="20"/>
        </w:rPr>
        <w:t xml:space="preserve"> </w:t>
      </w:r>
      <w:r w:rsidR="00F13370" w:rsidRPr="00F13370">
        <w:rPr>
          <w:rFonts w:ascii="Arial" w:hAnsi="Arial"/>
          <w:bCs/>
          <w:i/>
          <w:iCs/>
          <w:sz w:val="20"/>
          <w:szCs w:val="20"/>
        </w:rPr>
        <w:t>The Last Confucian: Liang Shu-</w:t>
      </w:r>
      <w:proofErr w:type="spellStart"/>
      <w:proofErr w:type="gramStart"/>
      <w:r w:rsidR="00F13370" w:rsidRPr="00F13370">
        <w:rPr>
          <w:rFonts w:ascii="Arial" w:hAnsi="Arial"/>
          <w:bCs/>
          <w:i/>
          <w:iCs/>
          <w:sz w:val="20"/>
          <w:szCs w:val="20"/>
        </w:rPr>
        <w:t>ming</w:t>
      </w:r>
      <w:proofErr w:type="spellEnd"/>
      <w:proofErr w:type="gramEnd"/>
      <w:r w:rsidR="00F13370" w:rsidRPr="00F13370">
        <w:rPr>
          <w:rFonts w:ascii="Arial" w:hAnsi="Arial"/>
          <w:bCs/>
          <w:i/>
          <w:iCs/>
          <w:sz w:val="20"/>
          <w:szCs w:val="20"/>
        </w:rPr>
        <w:t xml:space="preserve"> and the Chinese Dilemma of Modernity</w:t>
      </w:r>
      <w:r w:rsidR="00C25C3A">
        <w:rPr>
          <w:rFonts w:ascii="Arial" w:hAnsi="Arial"/>
          <w:bCs/>
          <w:iCs/>
          <w:sz w:val="20"/>
          <w:szCs w:val="20"/>
        </w:rPr>
        <w:t>, University of California Press, 1986</w:t>
      </w:r>
    </w:p>
    <w:p w14:paraId="74B3A1B6" w14:textId="3D9163BB" w:rsidR="002245E7" w:rsidRPr="002245E7" w:rsidRDefault="002245E7" w:rsidP="00C93E1D">
      <w:pPr>
        <w:spacing w:line="276" w:lineRule="auto"/>
        <w:ind w:left="567" w:hanging="567"/>
        <w:rPr>
          <w:rFonts w:ascii="Arial" w:hAnsi="Arial"/>
          <w:iCs/>
          <w:sz w:val="20"/>
          <w:szCs w:val="20"/>
        </w:rPr>
      </w:pPr>
      <w:proofErr w:type="spellStart"/>
      <w:r>
        <w:rPr>
          <w:rFonts w:ascii="Arial" w:hAnsi="Arial"/>
          <w:iCs/>
          <w:sz w:val="20"/>
          <w:szCs w:val="20"/>
        </w:rPr>
        <w:t>Tani</w:t>
      </w:r>
      <w:proofErr w:type="spellEnd"/>
      <w:r>
        <w:rPr>
          <w:rFonts w:ascii="Arial" w:hAnsi="Arial"/>
          <w:iCs/>
          <w:sz w:val="20"/>
          <w:szCs w:val="20"/>
        </w:rPr>
        <w:t xml:space="preserve"> Barlow, ed., </w:t>
      </w:r>
      <w:r w:rsidRPr="002245E7">
        <w:rPr>
          <w:rFonts w:ascii="Arial" w:hAnsi="Arial"/>
          <w:bCs/>
          <w:i/>
          <w:sz w:val="20"/>
          <w:szCs w:val="20"/>
        </w:rPr>
        <w:t>Gender Politics in Modern China: Writing and Feminism</w:t>
      </w:r>
      <w:r>
        <w:rPr>
          <w:rFonts w:ascii="Arial" w:hAnsi="Arial"/>
          <w:iCs/>
          <w:sz w:val="20"/>
          <w:szCs w:val="20"/>
        </w:rPr>
        <w:t>, Duke University Press, 1994</w:t>
      </w:r>
    </w:p>
    <w:p w14:paraId="0DFD0F84" w14:textId="4B8BB7CD" w:rsidR="00C93E1D" w:rsidRPr="00071D62" w:rsidRDefault="00C93E1D" w:rsidP="00C93E1D">
      <w:pPr>
        <w:spacing w:line="276" w:lineRule="auto"/>
        <w:ind w:left="567" w:hanging="567"/>
        <w:rPr>
          <w:rFonts w:ascii="Arial" w:hAnsi="Arial"/>
          <w:sz w:val="20"/>
          <w:szCs w:val="20"/>
        </w:rPr>
      </w:pPr>
      <w:proofErr w:type="spellStart"/>
      <w:r w:rsidRPr="00071D62">
        <w:rPr>
          <w:rFonts w:ascii="Arial" w:hAnsi="Arial"/>
          <w:iCs/>
          <w:sz w:val="20"/>
          <w:szCs w:val="20"/>
        </w:rPr>
        <w:t>Tse-tsung</w:t>
      </w:r>
      <w:proofErr w:type="spellEnd"/>
      <w:r w:rsidRPr="00071D62">
        <w:rPr>
          <w:rFonts w:ascii="Arial" w:hAnsi="Arial"/>
          <w:iCs/>
          <w:sz w:val="20"/>
          <w:szCs w:val="20"/>
        </w:rPr>
        <w:t xml:space="preserve"> Chow,</w:t>
      </w:r>
      <w:r w:rsidRPr="00071D62">
        <w:rPr>
          <w:rFonts w:ascii="Arial" w:hAnsi="Arial"/>
          <w:i/>
          <w:iCs/>
          <w:sz w:val="20"/>
          <w:szCs w:val="20"/>
        </w:rPr>
        <w:t xml:space="preserve"> The May Fourth Movement: Intellectual Revolution in Modern China</w:t>
      </w:r>
      <w:r w:rsidRPr="00071D62">
        <w:rPr>
          <w:rFonts w:ascii="Arial" w:hAnsi="Arial"/>
          <w:iCs/>
          <w:sz w:val="20"/>
          <w:szCs w:val="20"/>
        </w:rPr>
        <w:t>, Harvard University Press, 1960</w:t>
      </w:r>
    </w:p>
    <w:p w14:paraId="0288545E" w14:textId="77777777" w:rsidR="00BC070F" w:rsidRDefault="00C93E1D" w:rsidP="00C93E1D">
      <w:pPr>
        <w:spacing w:line="276" w:lineRule="auto"/>
        <w:ind w:left="567" w:hanging="567"/>
        <w:rPr>
          <w:rFonts w:ascii="Arial" w:hAnsi="Arial"/>
          <w:bCs/>
          <w:iCs/>
          <w:sz w:val="20"/>
          <w:szCs w:val="20"/>
        </w:rPr>
      </w:pPr>
      <w:proofErr w:type="spellStart"/>
      <w:r w:rsidRPr="00071D62">
        <w:rPr>
          <w:rFonts w:ascii="Arial" w:hAnsi="Arial"/>
          <w:bCs/>
          <w:sz w:val="20"/>
          <w:szCs w:val="20"/>
        </w:rPr>
        <w:t>Arif</w:t>
      </w:r>
      <w:proofErr w:type="spellEnd"/>
      <w:r w:rsidRPr="00071D62">
        <w:rPr>
          <w:rFonts w:ascii="Arial" w:hAnsi="Arial"/>
          <w:bCs/>
          <w:sz w:val="20"/>
          <w:szCs w:val="20"/>
        </w:rPr>
        <w:t xml:space="preserve"> </w:t>
      </w:r>
      <w:proofErr w:type="spellStart"/>
      <w:r w:rsidRPr="00071D62">
        <w:rPr>
          <w:rFonts w:ascii="Arial" w:hAnsi="Arial"/>
          <w:bCs/>
          <w:sz w:val="20"/>
          <w:szCs w:val="20"/>
        </w:rPr>
        <w:t>Dirlik</w:t>
      </w:r>
      <w:proofErr w:type="spellEnd"/>
      <w:r w:rsidRPr="00071D62">
        <w:rPr>
          <w:rFonts w:ascii="Arial" w:hAnsi="Arial"/>
          <w:bCs/>
          <w:sz w:val="20"/>
          <w:szCs w:val="20"/>
        </w:rPr>
        <w:t>,</w:t>
      </w:r>
      <w:r w:rsidRPr="00071D62">
        <w:rPr>
          <w:rFonts w:ascii="Arial" w:hAnsi="Arial"/>
          <w:bCs/>
          <w:i/>
          <w:sz w:val="20"/>
          <w:szCs w:val="20"/>
        </w:rPr>
        <w:t xml:space="preserve"> </w:t>
      </w:r>
      <w:r w:rsidRPr="00071D62">
        <w:rPr>
          <w:rFonts w:ascii="Arial" w:hAnsi="Arial"/>
          <w:bCs/>
          <w:i/>
          <w:iCs/>
          <w:sz w:val="20"/>
          <w:szCs w:val="20"/>
        </w:rPr>
        <w:t>Anarchism in the Chinese Revolution</w:t>
      </w:r>
      <w:r w:rsidRPr="00071D62">
        <w:rPr>
          <w:rFonts w:ascii="Arial" w:hAnsi="Arial"/>
          <w:bCs/>
          <w:iCs/>
          <w:sz w:val="20"/>
          <w:szCs w:val="20"/>
        </w:rPr>
        <w:t>, University of California Press, 1993</w:t>
      </w:r>
    </w:p>
    <w:p w14:paraId="05678C21" w14:textId="5CA9A2AB" w:rsidR="00C93E1D" w:rsidRDefault="00BC070F" w:rsidP="00C93E1D">
      <w:pPr>
        <w:spacing w:line="276" w:lineRule="auto"/>
        <w:ind w:left="567" w:hanging="567"/>
        <w:rPr>
          <w:rFonts w:ascii="Arial" w:hAnsi="Arial"/>
          <w:bCs/>
          <w:sz w:val="20"/>
          <w:szCs w:val="20"/>
        </w:rPr>
      </w:pPr>
      <w:r>
        <w:rPr>
          <w:rFonts w:ascii="Arial" w:hAnsi="Arial"/>
          <w:bCs/>
          <w:iCs/>
          <w:sz w:val="20"/>
          <w:szCs w:val="20"/>
        </w:rPr>
        <w:t xml:space="preserve">—, </w:t>
      </w:r>
      <w:proofErr w:type="spellStart"/>
      <w:r>
        <w:rPr>
          <w:rFonts w:ascii="Arial" w:hAnsi="Arial"/>
          <w:bCs/>
          <w:iCs/>
          <w:sz w:val="20"/>
          <w:szCs w:val="20"/>
        </w:rPr>
        <w:t>Guannan</w:t>
      </w:r>
      <w:proofErr w:type="spellEnd"/>
      <w:r>
        <w:rPr>
          <w:rFonts w:ascii="Arial" w:hAnsi="Arial"/>
          <w:bCs/>
          <w:iCs/>
          <w:sz w:val="20"/>
          <w:szCs w:val="20"/>
        </w:rPr>
        <w:t xml:space="preserve"> Li, and Hsiao-</w:t>
      </w:r>
      <w:proofErr w:type="spellStart"/>
      <w:r>
        <w:rPr>
          <w:rFonts w:ascii="Arial" w:hAnsi="Arial"/>
          <w:bCs/>
          <w:iCs/>
          <w:sz w:val="20"/>
          <w:szCs w:val="20"/>
        </w:rPr>
        <w:t>pei</w:t>
      </w:r>
      <w:proofErr w:type="spellEnd"/>
      <w:r>
        <w:rPr>
          <w:rFonts w:ascii="Arial" w:hAnsi="Arial"/>
          <w:bCs/>
          <w:iCs/>
          <w:sz w:val="20"/>
          <w:szCs w:val="20"/>
        </w:rPr>
        <w:t xml:space="preserve"> Yen, eds., </w:t>
      </w:r>
      <w:r w:rsidRPr="00BC070F">
        <w:rPr>
          <w:rFonts w:ascii="Arial" w:hAnsi="Arial"/>
          <w:bCs/>
          <w:i/>
          <w:iCs/>
          <w:sz w:val="20"/>
          <w:szCs w:val="20"/>
        </w:rPr>
        <w:t xml:space="preserve">Sociology and Anthropology in Twentieth-Century China: Between Universalism and </w:t>
      </w:r>
      <w:proofErr w:type="spellStart"/>
      <w:r w:rsidRPr="00BC070F">
        <w:rPr>
          <w:rFonts w:ascii="Arial" w:hAnsi="Arial"/>
          <w:bCs/>
          <w:i/>
          <w:iCs/>
          <w:sz w:val="20"/>
          <w:szCs w:val="20"/>
        </w:rPr>
        <w:t>Indigenism</w:t>
      </w:r>
      <w:proofErr w:type="spellEnd"/>
      <w:r>
        <w:rPr>
          <w:rFonts w:ascii="Arial" w:hAnsi="Arial"/>
          <w:bCs/>
          <w:sz w:val="20"/>
          <w:szCs w:val="20"/>
        </w:rPr>
        <w:t>, Chinese University Press, 2012</w:t>
      </w:r>
    </w:p>
    <w:p w14:paraId="7B2E41BF" w14:textId="77777777" w:rsidR="00E60BBD" w:rsidRDefault="00C93E1D" w:rsidP="00C93E1D">
      <w:pPr>
        <w:spacing w:line="276" w:lineRule="auto"/>
        <w:ind w:left="567" w:hanging="567"/>
        <w:rPr>
          <w:rFonts w:ascii="Arial" w:hAnsi="Arial"/>
          <w:bCs/>
          <w:iCs/>
          <w:sz w:val="20"/>
          <w:szCs w:val="20"/>
        </w:rPr>
      </w:pPr>
      <w:r w:rsidRPr="00071D62">
        <w:rPr>
          <w:rFonts w:ascii="Arial" w:hAnsi="Arial"/>
          <w:bCs/>
          <w:sz w:val="20"/>
          <w:szCs w:val="20"/>
        </w:rPr>
        <w:t>John Fitzgerald,</w:t>
      </w:r>
      <w:r w:rsidRPr="00071D62">
        <w:rPr>
          <w:rFonts w:ascii="Arial" w:hAnsi="Arial"/>
          <w:bCs/>
          <w:i/>
          <w:sz w:val="20"/>
          <w:szCs w:val="20"/>
        </w:rPr>
        <w:t xml:space="preserve"> </w:t>
      </w:r>
      <w:r w:rsidRPr="00071D62">
        <w:rPr>
          <w:rFonts w:ascii="Arial" w:hAnsi="Arial"/>
          <w:bCs/>
          <w:i/>
          <w:iCs/>
          <w:sz w:val="20"/>
          <w:szCs w:val="20"/>
        </w:rPr>
        <w:t>Awakening China: Politics, Culture, and Class in the Nationalist Revolution</w:t>
      </w:r>
      <w:r w:rsidR="005D3458">
        <w:rPr>
          <w:rFonts w:ascii="Arial" w:hAnsi="Arial"/>
          <w:bCs/>
          <w:iCs/>
          <w:sz w:val="20"/>
          <w:szCs w:val="20"/>
        </w:rPr>
        <w:t>, Stanford University Press, 1998</w:t>
      </w:r>
      <w:r w:rsidR="00E60BBD">
        <w:rPr>
          <w:rFonts w:ascii="Arial" w:hAnsi="Arial"/>
          <w:bCs/>
          <w:iCs/>
          <w:sz w:val="20"/>
          <w:szCs w:val="20"/>
        </w:rPr>
        <w:t xml:space="preserve">  </w:t>
      </w:r>
    </w:p>
    <w:p w14:paraId="002241D2" w14:textId="7C00BE31" w:rsidR="00382E55" w:rsidRPr="00382E55" w:rsidRDefault="00382E55" w:rsidP="00C93E1D">
      <w:pPr>
        <w:spacing w:line="276" w:lineRule="auto"/>
        <w:ind w:left="567" w:hanging="567"/>
        <w:rPr>
          <w:rFonts w:ascii="Arial" w:hAnsi="Arial"/>
          <w:bCs/>
          <w:iCs/>
          <w:sz w:val="20"/>
          <w:szCs w:val="20"/>
        </w:rPr>
      </w:pPr>
      <w:r>
        <w:rPr>
          <w:rFonts w:ascii="Arial" w:hAnsi="Arial"/>
          <w:bCs/>
          <w:iCs/>
          <w:sz w:val="20"/>
          <w:szCs w:val="20"/>
        </w:rPr>
        <w:t xml:space="preserve">Jerome B. </w:t>
      </w:r>
      <w:proofErr w:type="spellStart"/>
      <w:r>
        <w:rPr>
          <w:rFonts w:ascii="Arial" w:hAnsi="Arial"/>
          <w:bCs/>
          <w:iCs/>
          <w:sz w:val="20"/>
          <w:szCs w:val="20"/>
        </w:rPr>
        <w:t>Grieder</w:t>
      </w:r>
      <w:proofErr w:type="spellEnd"/>
      <w:r>
        <w:rPr>
          <w:rFonts w:ascii="Arial" w:hAnsi="Arial"/>
          <w:bCs/>
          <w:iCs/>
          <w:sz w:val="20"/>
          <w:szCs w:val="20"/>
        </w:rPr>
        <w:t xml:space="preserve">, </w:t>
      </w:r>
      <w:r>
        <w:rPr>
          <w:rFonts w:ascii="Arial" w:hAnsi="Arial"/>
          <w:bCs/>
          <w:i/>
          <w:iCs/>
          <w:sz w:val="20"/>
          <w:szCs w:val="20"/>
        </w:rPr>
        <w:t>Hu Shih and the Chinese Renaissance: Liberalism in the Chinese Revolution, 1917-1937</w:t>
      </w:r>
      <w:r>
        <w:rPr>
          <w:rFonts w:ascii="Arial" w:hAnsi="Arial"/>
          <w:bCs/>
          <w:iCs/>
          <w:sz w:val="20"/>
          <w:szCs w:val="20"/>
        </w:rPr>
        <w:t>, Harvard University Press, 1970</w:t>
      </w:r>
    </w:p>
    <w:p w14:paraId="7A9C7E87" w14:textId="76DB54AA" w:rsidR="00E60BBD" w:rsidRPr="005D3458" w:rsidRDefault="00E60BBD" w:rsidP="00C93E1D">
      <w:pPr>
        <w:spacing w:line="276" w:lineRule="auto"/>
        <w:ind w:left="567" w:hanging="567"/>
        <w:rPr>
          <w:rFonts w:ascii="Arial" w:hAnsi="Arial"/>
          <w:bCs/>
          <w:iCs/>
          <w:sz w:val="20"/>
          <w:szCs w:val="20"/>
        </w:rPr>
      </w:pPr>
      <w:r>
        <w:rPr>
          <w:rFonts w:ascii="Arial" w:hAnsi="Arial"/>
          <w:bCs/>
          <w:iCs/>
          <w:sz w:val="20"/>
          <w:szCs w:val="20"/>
        </w:rPr>
        <w:t xml:space="preserve">Leigh K. </w:t>
      </w:r>
      <w:proofErr w:type="spellStart"/>
      <w:r>
        <w:rPr>
          <w:rFonts w:ascii="Arial" w:hAnsi="Arial"/>
          <w:bCs/>
          <w:iCs/>
          <w:sz w:val="20"/>
          <w:szCs w:val="20"/>
        </w:rPr>
        <w:t>Jenco</w:t>
      </w:r>
      <w:proofErr w:type="spellEnd"/>
      <w:r>
        <w:rPr>
          <w:rFonts w:ascii="Arial" w:hAnsi="Arial"/>
          <w:bCs/>
          <w:iCs/>
          <w:sz w:val="20"/>
          <w:szCs w:val="20"/>
        </w:rPr>
        <w:t xml:space="preserve">, </w:t>
      </w:r>
      <w:r w:rsidRPr="00E60BBD">
        <w:rPr>
          <w:rFonts w:ascii="Arial" w:hAnsi="Arial"/>
          <w:bCs/>
          <w:i/>
          <w:iCs/>
          <w:sz w:val="20"/>
          <w:szCs w:val="20"/>
        </w:rPr>
        <w:t xml:space="preserve">Making the Political: Founding and Action in the Political Theory of Zhang </w:t>
      </w:r>
      <w:proofErr w:type="spellStart"/>
      <w:r w:rsidRPr="00E60BBD">
        <w:rPr>
          <w:rFonts w:ascii="Arial" w:hAnsi="Arial"/>
          <w:bCs/>
          <w:i/>
          <w:iCs/>
          <w:sz w:val="20"/>
          <w:szCs w:val="20"/>
        </w:rPr>
        <w:t>Shizhao</w:t>
      </w:r>
      <w:proofErr w:type="spellEnd"/>
      <w:r>
        <w:rPr>
          <w:rFonts w:ascii="Arial" w:hAnsi="Arial"/>
          <w:bCs/>
          <w:iCs/>
          <w:sz w:val="20"/>
          <w:szCs w:val="20"/>
        </w:rPr>
        <w:t>, Cambridge University Press, 2010</w:t>
      </w:r>
    </w:p>
    <w:p w14:paraId="3196AE69" w14:textId="2EC2BEE6" w:rsidR="00382E55" w:rsidRPr="00382E55" w:rsidRDefault="00382E55" w:rsidP="00C93E1D">
      <w:pPr>
        <w:spacing w:line="276" w:lineRule="auto"/>
        <w:ind w:left="567" w:hanging="567"/>
        <w:rPr>
          <w:rFonts w:ascii="Arial" w:hAnsi="Arial"/>
          <w:sz w:val="20"/>
          <w:szCs w:val="20"/>
        </w:rPr>
      </w:pPr>
      <w:r>
        <w:rPr>
          <w:rFonts w:ascii="Arial" w:hAnsi="Arial"/>
          <w:sz w:val="20"/>
          <w:szCs w:val="20"/>
        </w:rPr>
        <w:t xml:space="preserve">D.W.Y. Kwok, </w:t>
      </w:r>
      <w:r>
        <w:rPr>
          <w:rFonts w:ascii="Arial" w:hAnsi="Arial"/>
          <w:i/>
          <w:sz w:val="20"/>
          <w:szCs w:val="20"/>
        </w:rPr>
        <w:t>Scientism in Chinese Thought, 1900-1950</w:t>
      </w:r>
      <w:r>
        <w:rPr>
          <w:rFonts w:ascii="Arial" w:hAnsi="Arial"/>
          <w:sz w:val="20"/>
          <w:szCs w:val="20"/>
        </w:rPr>
        <w:t>, Yale University Press, 1965</w:t>
      </w:r>
    </w:p>
    <w:p w14:paraId="05A978E7" w14:textId="7CADB341" w:rsidR="00C93E1D" w:rsidRDefault="00C93E1D" w:rsidP="00C93E1D">
      <w:pPr>
        <w:spacing w:line="276" w:lineRule="auto"/>
        <w:ind w:left="567" w:hanging="567"/>
        <w:rPr>
          <w:rFonts w:ascii="Arial" w:hAnsi="Arial"/>
          <w:sz w:val="20"/>
          <w:szCs w:val="20"/>
        </w:rPr>
      </w:pPr>
      <w:proofErr w:type="spellStart"/>
      <w:r w:rsidRPr="00071D62">
        <w:rPr>
          <w:rFonts w:ascii="Arial" w:hAnsi="Arial"/>
          <w:sz w:val="20"/>
          <w:szCs w:val="20"/>
        </w:rPr>
        <w:t>Yusheng</w:t>
      </w:r>
      <w:proofErr w:type="spellEnd"/>
      <w:r w:rsidRPr="00071D62">
        <w:rPr>
          <w:rFonts w:ascii="Arial" w:hAnsi="Arial"/>
          <w:sz w:val="20"/>
          <w:szCs w:val="20"/>
        </w:rPr>
        <w:t xml:space="preserve"> Lin, </w:t>
      </w:r>
      <w:proofErr w:type="gramStart"/>
      <w:r w:rsidRPr="00071D62">
        <w:rPr>
          <w:rFonts w:ascii="Arial" w:hAnsi="Arial"/>
          <w:i/>
          <w:iCs/>
          <w:sz w:val="20"/>
          <w:szCs w:val="20"/>
        </w:rPr>
        <w:t>The</w:t>
      </w:r>
      <w:proofErr w:type="gramEnd"/>
      <w:r w:rsidRPr="00071D62">
        <w:rPr>
          <w:rFonts w:ascii="Arial" w:hAnsi="Arial"/>
          <w:i/>
          <w:iCs/>
          <w:sz w:val="20"/>
          <w:szCs w:val="20"/>
        </w:rPr>
        <w:t xml:space="preserve"> Crisis of Chinese Consciousness</w:t>
      </w:r>
      <w:r w:rsidRPr="00071D62">
        <w:rPr>
          <w:rFonts w:ascii="Arial" w:hAnsi="Arial"/>
          <w:sz w:val="20"/>
          <w:szCs w:val="20"/>
        </w:rPr>
        <w:t>, University of Wisconsin Press, 1979</w:t>
      </w:r>
    </w:p>
    <w:p w14:paraId="5D9CE2F6" w14:textId="7EC30557" w:rsidR="00F563BD" w:rsidRDefault="00F563BD" w:rsidP="00F563BD">
      <w:pPr>
        <w:spacing w:line="276" w:lineRule="auto"/>
        <w:ind w:left="567" w:hanging="567"/>
        <w:rPr>
          <w:rFonts w:ascii="Arial" w:hAnsi="Arial"/>
          <w:bCs/>
          <w:sz w:val="20"/>
          <w:szCs w:val="20"/>
        </w:rPr>
      </w:pPr>
      <w:r>
        <w:rPr>
          <w:rFonts w:ascii="Arial" w:hAnsi="Arial"/>
          <w:bCs/>
          <w:sz w:val="20"/>
          <w:szCs w:val="20"/>
        </w:rPr>
        <w:t xml:space="preserve">Lydia H. Liu, </w:t>
      </w:r>
      <w:proofErr w:type="spellStart"/>
      <w:r w:rsidRPr="00F563BD">
        <w:rPr>
          <w:rFonts w:ascii="Arial" w:hAnsi="Arial"/>
          <w:bCs/>
          <w:i/>
          <w:sz w:val="20"/>
          <w:szCs w:val="20"/>
        </w:rPr>
        <w:t>Translingual</w:t>
      </w:r>
      <w:proofErr w:type="spellEnd"/>
      <w:r w:rsidRPr="00F563BD">
        <w:rPr>
          <w:rFonts w:ascii="Arial" w:hAnsi="Arial"/>
          <w:bCs/>
          <w:i/>
          <w:sz w:val="20"/>
          <w:szCs w:val="20"/>
        </w:rPr>
        <w:t xml:space="preserve"> Practice: Literature, National Culture, and Translated Modernity—China, 1900-1937</w:t>
      </w:r>
      <w:r>
        <w:rPr>
          <w:rFonts w:ascii="Arial" w:hAnsi="Arial"/>
          <w:bCs/>
          <w:sz w:val="20"/>
          <w:szCs w:val="20"/>
        </w:rPr>
        <w:t>, Stanford University Press, 1995</w:t>
      </w:r>
    </w:p>
    <w:p w14:paraId="27F9D69E" w14:textId="0F26727E" w:rsidR="000E6916" w:rsidRPr="000E6916" w:rsidRDefault="000E6916" w:rsidP="00F563BD">
      <w:pPr>
        <w:spacing w:line="276" w:lineRule="auto"/>
        <w:ind w:left="567" w:hanging="567"/>
        <w:rPr>
          <w:rFonts w:ascii="Arial" w:hAnsi="Arial"/>
          <w:bCs/>
          <w:i/>
          <w:sz w:val="20"/>
          <w:szCs w:val="20"/>
        </w:rPr>
      </w:pPr>
      <w:r>
        <w:rPr>
          <w:rFonts w:ascii="Arial" w:hAnsi="Arial"/>
          <w:bCs/>
          <w:sz w:val="20"/>
          <w:szCs w:val="20"/>
        </w:rPr>
        <w:t xml:space="preserve">John </w:t>
      </w:r>
      <w:proofErr w:type="spellStart"/>
      <w:r>
        <w:rPr>
          <w:rFonts w:ascii="Arial" w:hAnsi="Arial"/>
          <w:bCs/>
          <w:sz w:val="20"/>
          <w:szCs w:val="20"/>
        </w:rPr>
        <w:t>Makeham</w:t>
      </w:r>
      <w:proofErr w:type="spellEnd"/>
      <w:r>
        <w:rPr>
          <w:rFonts w:ascii="Arial" w:hAnsi="Arial"/>
          <w:bCs/>
          <w:sz w:val="20"/>
          <w:szCs w:val="20"/>
        </w:rPr>
        <w:t xml:space="preserve">, ed., </w:t>
      </w:r>
      <w:r w:rsidRPr="000E6916">
        <w:rPr>
          <w:rFonts w:ascii="Arial" w:hAnsi="Arial"/>
          <w:bCs/>
          <w:i/>
          <w:sz w:val="20"/>
          <w:szCs w:val="20"/>
        </w:rPr>
        <w:t>New Confucianism: A Critical Examination</w:t>
      </w:r>
      <w:r>
        <w:rPr>
          <w:rFonts w:ascii="Arial" w:hAnsi="Arial"/>
          <w:bCs/>
          <w:sz w:val="20"/>
          <w:szCs w:val="20"/>
        </w:rPr>
        <w:t>, Palgrave Macmillan, 2003</w:t>
      </w:r>
    </w:p>
    <w:p w14:paraId="39CEBAAB" w14:textId="6E8D4105" w:rsidR="000E6916" w:rsidRDefault="000E6916" w:rsidP="00F563BD">
      <w:pPr>
        <w:spacing w:line="276" w:lineRule="auto"/>
        <w:ind w:left="567" w:hanging="567"/>
        <w:rPr>
          <w:rFonts w:ascii="Arial" w:hAnsi="Arial"/>
          <w:bCs/>
          <w:sz w:val="20"/>
          <w:szCs w:val="20"/>
        </w:rPr>
      </w:pPr>
      <w:r>
        <w:rPr>
          <w:rFonts w:ascii="Arial" w:hAnsi="Arial"/>
          <w:bCs/>
          <w:sz w:val="20"/>
          <w:szCs w:val="20"/>
        </w:rPr>
        <w:t xml:space="preserve">—, ed., </w:t>
      </w:r>
      <w:r w:rsidRPr="000E6916">
        <w:rPr>
          <w:rFonts w:ascii="Arial" w:hAnsi="Arial"/>
          <w:bCs/>
          <w:i/>
          <w:sz w:val="20"/>
          <w:szCs w:val="20"/>
        </w:rPr>
        <w:t>Learning to Emulate the Wise: The Genesis of Chinese Philosophy as an Academic Discipline in Twentieth-Century China</w:t>
      </w:r>
      <w:r>
        <w:rPr>
          <w:rFonts w:ascii="Arial" w:hAnsi="Arial"/>
          <w:bCs/>
          <w:sz w:val="20"/>
          <w:szCs w:val="20"/>
        </w:rPr>
        <w:t>, Chinese University Press, 2012</w:t>
      </w:r>
    </w:p>
    <w:p w14:paraId="380AA3C3" w14:textId="414FA857" w:rsidR="000E6916" w:rsidRDefault="000E6916" w:rsidP="00F563BD">
      <w:pPr>
        <w:spacing w:line="276" w:lineRule="auto"/>
        <w:ind w:left="567" w:hanging="567"/>
        <w:rPr>
          <w:rFonts w:ascii="Arial" w:hAnsi="Arial"/>
          <w:bCs/>
          <w:sz w:val="20"/>
          <w:szCs w:val="20"/>
        </w:rPr>
      </w:pPr>
      <w:r>
        <w:rPr>
          <w:rFonts w:ascii="Arial" w:hAnsi="Arial"/>
          <w:bCs/>
          <w:i/>
          <w:sz w:val="20"/>
          <w:szCs w:val="20"/>
        </w:rPr>
        <w:t>—</w:t>
      </w:r>
      <w:r>
        <w:rPr>
          <w:rFonts w:ascii="Arial" w:hAnsi="Arial"/>
          <w:bCs/>
          <w:sz w:val="20"/>
          <w:szCs w:val="20"/>
        </w:rPr>
        <w:t xml:space="preserve">, ed., </w:t>
      </w:r>
      <w:r w:rsidRPr="000E6916">
        <w:rPr>
          <w:rFonts w:ascii="Arial" w:hAnsi="Arial"/>
          <w:bCs/>
          <w:i/>
          <w:sz w:val="20"/>
          <w:szCs w:val="20"/>
        </w:rPr>
        <w:t xml:space="preserve">Transforming Consciousness: </w:t>
      </w:r>
      <w:proofErr w:type="spellStart"/>
      <w:r w:rsidRPr="000E6916">
        <w:rPr>
          <w:rFonts w:ascii="Arial" w:hAnsi="Arial"/>
          <w:bCs/>
          <w:i/>
          <w:sz w:val="20"/>
          <w:szCs w:val="20"/>
        </w:rPr>
        <w:t>Yogacara</w:t>
      </w:r>
      <w:proofErr w:type="spellEnd"/>
      <w:r w:rsidRPr="000E6916">
        <w:rPr>
          <w:rFonts w:ascii="Arial" w:hAnsi="Arial"/>
          <w:bCs/>
          <w:i/>
          <w:sz w:val="20"/>
          <w:szCs w:val="20"/>
        </w:rPr>
        <w:t xml:space="preserve"> Thought in Modern China</w:t>
      </w:r>
      <w:r>
        <w:rPr>
          <w:rFonts w:ascii="Arial" w:hAnsi="Arial"/>
          <w:bCs/>
          <w:sz w:val="20"/>
          <w:szCs w:val="20"/>
        </w:rPr>
        <w:t>, Oxford University Press, 2014</w:t>
      </w:r>
    </w:p>
    <w:p w14:paraId="7CBB96ED" w14:textId="77777777" w:rsidR="00B21A5B" w:rsidRDefault="00B21A5B" w:rsidP="00B21A5B">
      <w:pPr>
        <w:spacing w:line="276" w:lineRule="auto"/>
        <w:ind w:left="567" w:hanging="567"/>
        <w:rPr>
          <w:rFonts w:ascii="Arial" w:hAnsi="Arial"/>
          <w:bCs/>
          <w:sz w:val="20"/>
          <w:szCs w:val="20"/>
        </w:rPr>
      </w:pPr>
      <w:r>
        <w:rPr>
          <w:rFonts w:ascii="Arial" w:hAnsi="Arial"/>
          <w:sz w:val="20"/>
          <w:szCs w:val="20"/>
        </w:rPr>
        <w:t xml:space="preserve">Brian </w:t>
      </w:r>
      <w:proofErr w:type="spellStart"/>
      <w:r>
        <w:rPr>
          <w:rFonts w:ascii="Arial" w:hAnsi="Arial"/>
          <w:sz w:val="20"/>
          <w:szCs w:val="20"/>
        </w:rPr>
        <w:t>Moloughney</w:t>
      </w:r>
      <w:proofErr w:type="spellEnd"/>
      <w:r>
        <w:rPr>
          <w:rFonts w:ascii="Arial" w:hAnsi="Arial"/>
          <w:sz w:val="20"/>
          <w:szCs w:val="20"/>
        </w:rPr>
        <w:t xml:space="preserve"> and Peter Zarrow, eds., </w:t>
      </w:r>
      <w:r w:rsidRPr="000E6916">
        <w:rPr>
          <w:rFonts w:ascii="Arial" w:hAnsi="Arial"/>
          <w:bCs/>
          <w:i/>
          <w:sz w:val="20"/>
          <w:szCs w:val="20"/>
        </w:rPr>
        <w:t xml:space="preserve">Transforming History: The Making of </w:t>
      </w:r>
      <w:proofErr w:type="gramStart"/>
      <w:r w:rsidRPr="000E6916">
        <w:rPr>
          <w:rFonts w:ascii="Arial" w:hAnsi="Arial"/>
          <w:bCs/>
          <w:i/>
          <w:sz w:val="20"/>
          <w:szCs w:val="20"/>
        </w:rPr>
        <w:t>A</w:t>
      </w:r>
      <w:proofErr w:type="gramEnd"/>
      <w:r w:rsidRPr="000E6916">
        <w:rPr>
          <w:rFonts w:ascii="Arial" w:hAnsi="Arial"/>
          <w:bCs/>
          <w:i/>
          <w:sz w:val="20"/>
          <w:szCs w:val="20"/>
        </w:rPr>
        <w:t xml:space="preserve"> Modern Academic Discipline in Twentieth-Century China</w:t>
      </w:r>
      <w:r>
        <w:rPr>
          <w:rFonts w:ascii="Arial" w:hAnsi="Arial"/>
          <w:bCs/>
          <w:sz w:val="20"/>
          <w:szCs w:val="20"/>
        </w:rPr>
        <w:t>, Chinese University Press, 2012</w:t>
      </w:r>
    </w:p>
    <w:p w14:paraId="518FDA08" w14:textId="18A27C8F" w:rsidR="00C93E1D" w:rsidRPr="005D3458" w:rsidRDefault="00C93E1D" w:rsidP="00C93E1D">
      <w:pPr>
        <w:spacing w:line="276" w:lineRule="auto"/>
        <w:ind w:left="567" w:hanging="567"/>
        <w:rPr>
          <w:rFonts w:ascii="Arial" w:hAnsi="Arial"/>
          <w:iCs/>
          <w:sz w:val="20"/>
          <w:szCs w:val="20"/>
        </w:rPr>
      </w:pPr>
      <w:r w:rsidRPr="00071D62">
        <w:rPr>
          <w:rFonts w:ascii="Arial" w:hAnsi="Arial"/>
          <w:iCs/>
          <w:sz w:val="20"/>
          <w:szCs w:val="20"/>
        </w:rPr>
        <w:t xml:space="preserve">Vera </w:t>
      </w:r>
      <w:proofErr w:type="spellStart"/>
      <w:r w:rsidRPr="00071D62">
        <w:rPr>
          <w:rFonts w:ascii="Arial" w:hAnsi="Arial"/>
          <w:iCs/>
          <w:sz w:val="20"/>
          <w:szCs w:val="20"/>
        </w:rPr>
        <w:t>Schwarcz</w:t>
      </w:r>
      <w:proofErr w:type="spellEnd"/>
      <w:r w:rsidRPr="00071D62">
        <w:rPr>
          <w:rFonts w:ascii="Arial" w:hAnsi="Arial"/>
          <w:iCs/>
          <w:sz w:val="20"/>
          <w:szCs w:val="20"/>
        </w:rPr>
        <w:t>,</w:t>
      </w:r>
      <w:r w:rsidRPr="00071D62">
        <w:rPr>
          <w:rFonts w:ascii="Arial" w:hAnsi="Arial"/>
          <w:i/>
          <w:iCs/>
          <w:sz w:val="20"/>
          <w:szCs w:val="20"/>
        </w:rPr>
        <w:t xml:space="preserve"> </w:t>
      </w:r>
      <w:proofErr w:type="gramStart"/>
      <w:r w:rsidRPr="00071D62">
        <w:rPr>
          <w:rFonts w:ascii="Arial" w:hAnsi="Arial"/>
          <w:i/>
          <w:iCs/>
          <w:sz w:val="20"/>
          <w:szCs w:val="20"/>
        </w:rPr>
        <w:t>The</w:t>
      </w:r>
      <w:proofErr w:type="gramEnd"/>
      <w:r w:rsidRPr="00071D62">
        <w:rPr>
          <w:rFonts w:ascii="Arial" w:hAnsi="Arial"/>
          <w:i/>
          <w:iCs/>
          <w:sz w:val="20"/>
          <w:szCs w:val="20"/>
        </w:rPr>
        <w:t xml:space="preserve"> Chinese Enlightenment: Intellectuals and the Legacy of the May Fourth Movement of 1919</w:t>
      </w:r>
      <w:r w:rsidR="005D3458">
        <w:rPr>
          <w:rFonts w:ascii="Arial" w:hAnsi="Arial"/>
          <w:iCs/>
          <w:sz w:val="20"/>
          <w:szCs w:val="20"/>
        </w:rPr>
        <w:t>, University of California Press, 1990</w:t>
      </w:r>
    </w:p>
    <w:p w14:paraId="09073D84" w14:textId="11B95F46" w:rsidR="005D3458" w:rsidRDefault="00043DDC" w:rsidP="005D3458">
      <w:pPr>
        <w:spacing w:line="276" w:lineRule="auto"/>
        <w:ind w:left="567" w:hanging="567"/>
        <w:rPr>
          <w:rFonts w:ascii="Arial" w:hAnsi="Arial"/>
          <w:iCs/>
          <w:sz w:val="20"/>
          <w:szCs w:val="20"/>
        </w:rPr>
      </w:pPr>
      <w:r w:rsidRPr="00071D62">
        <w:rPr>
          <w:rFonts w:ascii="Arial" w:hAnsi="Arial"/>
          <w:bCs/>
          <w:sz w:val="20"/>
          <w:szCs w:val="20"/>
        </w:rPr>
        <w:t>Timothy B. Weston,</w:t>
      </w:r>
      <w:r w:rsidRPr="00071D62">
        <w:rPr>
          <w:rFonts w:ascii="Arial" w:hAnsi="Arial"/>
          <w:bCs/>
          <w:i/>
          <w:sz w:val="20"/>
          <w:szCs w:val="20"/>
        </w:rPr>
        <w:t xml:space="preserve"> </w:t>
      </w:r>
      <w:proofErr w:type="gramStart"/>
      <w:r w:rsidRPr="00071D62">
        <w:rPr>
          <w:rFonts w:ascii="Arial" w:hAnsi="Arial"/>
          <w:bCs/>
          <w:i/>
          <w:iCs/>
          <w:sz w:val="20"/>
          <w:szCs w:val="20"/>
        </w:rPr>
        <w:t>The</w:t>
      </w:r>
      <w:proofErr w:type="gramEnd"/>
      <w:r w:rsidRPr="00071D62">
        <w:rPr>
          <w:rFonts w:ascii="Arial" w:hAnsi="Arial"/>
          <w:bCs/>
          <w:i/>
          <w:iCs/>
          <w:sz w:val="20"/>
          <w:szCs w:val="20"/>
        </w:rPr>
        <w:t xml:space="preserve"> Power of Position: Beijing University, Intellectuals, and Chinese Political Culture, 1898-1929</w:t>
      </w:r>
      <w:r w:rsidR="005D3458">
        <w:rPr>
          <w:rFonts w:ascii="Arial" w:hAnsi="Arial"/>
          <w:bCs/>
          <w:iCs/>
          <w:sz w:val="20"/>
          <w:szCs w:val="20"/>
        </w:rPr>
        <w:t xml:space="preserve">, </w:t>
      </w:r>
      <w:r w:rsidR="005D3458">
        <w:rPr>
          <w:rFonts w:ascii="Arial" w:hAnsi="Arial"/>
          <w:iCs/>
          <w:sz w:val="20"/>
          <w:szCs w:val="20"/>
        </w:rPr>
        <w:t>University of California Press, 2002</w:t>
      </w:r>
    </w:p>
    <w:p w14:paraId="627D4652" w14:textId="5B8C414F" w:rsidR="00B668A0" w:rsidRPr="00B668A0" w:rsidRDefault="00B668A0" w:rsidP="005D3458">
      <w:pPr>
        <w:spacing w:line="276" w:lineRule="auto"/>
        <w:ind w:left="567" w:hanging="567"/>
        <w:rPr>
          <w:rFonts w:ascii="Arial" w:hAnsi="Arial"/>
          <w:iCs/>
          <w:sz w:val="20"/>
          <w:szCs w:val="20"/>
        </w:rPr>
      </w:pPr>
      <w:proofErr w:type="spellStart"/>
      <w:r>
        <w:rPr>
          <w:rFonts w:ascii="Arial" w:hAnsi="Arial"/>
          <w:iCs/>
          <w:sz w:val="20"/>
          <w:szCs w:val="20"/>
        </w:rPr>
        <w:t>Xiaoqun</w:t>
      </w:r>
      <w:proofErr w:type="spellEnd"/>
      <w:r>
        <w:rPr>
          <w:rFonts w:ascii="Arial" w:hAnsi="Arial"/>
          <w:iCs/>
          <w:sz w:val="20"/>
          <w:szCs w:val="20"/>
        </w:rPr>
        <w:t xml:space="preserve"> Xu, </w:t>
      </w:r>
      <w:r>
        <w:rPr>
          <w:rFonts w:ascii="Arial" w:hAnsi="Arial"/>
          <w:i/>
          <w:iCs/>
          <w:sz w:val="20"/>
          <w:szCs w:val="20"/>
        </w:rPr>
        <w:t xml:space="preserve">Cosmopolitanism, Nationalism, and Individualism in Modern China: The </w:t>
      </w:r>
      <w:proofErr w:type="spellStart"/>
      <w:r>
        <w:rPr>
          <w:rFonts w:ascii="Arial" w:hAnsi="Arial"/>
          <w:i/>
          <w:iCs/>
          <w:sz w:val="20"/>
          <w:szCs w:val="20"/>
        </w:rPr>
        <w:t>Chenbao</w:t>
      </w:r>
      <w:proofErr w:type="spellEnd"/>
      <w:r>
        <w:rPr>
          <w:rFonts w:ascii="Arial" w:hAnsi="Arial"/>
          <w:i/>
          <w:iCs/>
          <w:sz w:val="20"/>
          <w:szCs w:val="20"/>
        </w:rPr>
        <w:t xml:space="preserve"> </w:t>
      </w:r>
      <w:proofErr w:type="spellStart"/>
      <w:r>
        <w:rPr>
          <w:rFonts w:ascii="Arial" w:hAnsi="Arial"/>
          <w:i/>
          <w:iCs/>
          <w:sz w:val="20"/>
          <w:szCs w:val="20"/>
        </w:rPr>
        <w:t>Fukan</w:t>
      </w:r>
      <w:proofErr w:type="spellEnd"/>
      <w:r>
        <w:rPr>
          <w:rFonts w:ascii="Arial" w:hAnsi="Arial"/>
          <w:i/>
          <w:iCs/>
          <w:sz w:val="20"/>
          <w:szCs w:val="20"/>
        </w:rPr>
        <w:t xml:space="preserve"> and the New Culture Era, 1918-1928</w:t>
      </w:r>
      <w:r>
        <w:rPr>
          <w:rFonts w:ascii="Arial" w:hAnsi="Arial"/>
          <w:iCs/>
          <w:sz w:val="20"/>
          <w:szCs w:val="20"/>
        </w:rPr>
        <w:t>, Lexington Books, Rowman &amp; Littlefield, 2014.</w:t>
      </w:r>
    </w:p>
    <w:p w14:paraId="04553648" w14:textId="7C6BCE7B" w:rsidR="00BC070F" w:rsidRPr="00BC070F" w:rsidRDefault="00BC070F" w:rsidP="00BC070F">
      <w:pPr>
        <w:spacing w:line="276" w:lineRule="auto"/>
        <w:ind w:left="567" w:hanging="567"/>
        <w:rPr>
          <w:rFonts w:ascii="Arial" w:hAnsi="Arial"/>
          <w:bCs/>
          <w:iCs/>
          <w:sz w:val="20"/>
          <w:szCs w:val="20"/>
        </w:rPr>
      </w:pPr>
      <w:r>
        <w:rPr>
          <w:rFonts w:ascii="Arial" w:hAnsi="Arial"/>
          <w:iCs/>
          <w:sz w:val="20"/>
          <w:szCs w:val="20"/>
        </w:rPr>
        <w:t xml:space="preserve">Wang Zheng, </w:t>
      </w:r>
      <w:r w:rsidRPr="00BC070F">
        <w:rPr>
          <w:rFonts w:ascii="Arial" w:hAnsi="Arial"/>
          <w:bCs/>
          <w:i/>
          <w:iCs/>
          <w:sz w:val="20"/>
          <w:szCs w:val="20"/>
        </w:rPr>
        <w:t>Women in the Chinese Enlightenment: Oral and Textual Histories</w:t>
      </w:r>
      <w:r>
        <w:rPr>
          <w:rFonts w:ascii="Arial" w:hAnsi="Arial"/>
          <w:bCs/>
          <w:iCs/>
          <w:sz w:val="20"/>
          <w:szCs w:val="20"/>
        </w:rPr>
        <w:t>, University of California Press, 1999</w:t>
      </w:r>
    </w:p>
    <w:p w14:paraId="61760D0D" w14:textId="01C15B2F" w:rsidR="00043DDC" w:rsidRPr="005D3458" w:rsidRDefault="00043DDC" w:rsidP="00043DDC">
      <w:pPr>
        <w:spacing w:line="276" w:lineRule="auto"/>
        <w:ind w:left="567" w:hanging="567"/>
        <w:rPr>
          <w:rFonts w:ascii="Arial" w:hAnsi="Arial"/>
          <w:bCs/>
          <w:iCs/>
          <w:sz w:val="20"/>
          <w:szCs w:val="20"/>
        </w:rPr>
      </w:pPr>
    </w:p>
    <w:p w14:paraId="692A945D" w14:textId="7EE2523F" w:rsidR="00C93E1D" w:rsidRPr="00071D62" w:rsidRDefault="00C93E1D" w:rsidP="00203936">
      <w:pPr>
        <w:spacing w:line="276" w:lineRule="auto"/>
        <w:ind w:left="567" w:hanging="567"/>
        <w:rPr>
          <w:rFonts w:ascii="Arial" w:hAnsi="Arial"/>
          <w:b/>
          <w:sz w:val="20"/>
          <w:szCs w:val="20"/>
        </w:rPr>
      </w:pPr>
      <w:r w:rsidRPr="00071D62">
        <w:rPr>
          <w:rFonts w:ascii="Arial" w:hAnsi="Arial"/>
          <w:b/>
          <w:sz w:val="20"/>
          <w:szCs w:val="20"/>
        </w:rPr>
        <w:t>Unit III</w:t>
      </w:r>
      <w:r w:rsidR="00043DDC" w:rsidRPr="00071D62">
        <w:rPr>
          <w:rFonts w:ascii="Arial" w:hAnsi="Arial"/>
          <w:b/>
          <w:sz w:val="20"/>
          <w:szCs w:val="20"/>
        </w:rPr>
        <w:t xml:space="preserve"> </w:t>
      </w:r>
      <w:r w:rsidR="00043DDC" w:rsidRPr="00071D62">
        <w:rPr>
          <w:rFonts w:ascii="Arial" w:hAnsi="Arial"/>
          <w:b/>
          <w:sz w:val="20"/>
          <w:szCs w:val="20"/>
          <w:lang w:eastAsia="zh-TW"/>
        </w:rPr>
        <w:t>－</w:t>
      </w:r>
      <w:r w:rsidRPr="00071D62">
        <w:rPr>
          <w:rFonts w:ascii="Arial" w:hAnsi="Arial"/>
          <w:b/>
          <w:sz w:val="20"/>
          <w:szCs w:val="20"/>
        </w:rPr>
        <w:t xml:space="preserve"> Marxism, Maoism </w:t>
      </w:r>
      <w:r w:rsidR="00D70A84">
        <w:rPr>
          <w:rFonts w:ascii="Arial" w:hAnsi="Arial"/>
          <w:b/>
          <w:sz w:val="20"/>
          <w:szCs w:val="20"/>
        </w:rPr>
        <w:t>(c.1915</w:t>
      </w:r>
      <w:proofErr w:type="gramStart"/>
      <w:r w:rsidR="00D70A84">
        <w:rPr>
          <w:rFonts w:ascii="Arial" w:hAnsi="Arial"/>
          <w:b/>
          <w:sz w:val="20"/>
          <w:szCs w:val="20"/>
        </w:rPr>
        <w:t>-</w:t>
      </w:r>
      <w:r w:rsidR="00833E9E">
        <w:rPr>
          <w:rFonts w:ascii="Arial" w:hAnsi="Arial"/>
          <w:b/>
          <w:sz w:val="20"/>
          <w:szCs w:val="20"/>
        </w:rPr>
        <w:t xml:space="preserve"> </w:t>
      </w:r>
      <w:r w:rsidR="00D70A84">
        <w:rPr>
          <w:rFonts w:ascii="Arial" w:hAnsi="Arial"/>
          <w:b/>
          <w:sz w:val="20"/>
          <w:szCs w:val="20"/>
        </w:rPr>
        <w:t>)</w:t>
      </w:r>
      <w:proofErr w:type="gramEnd"/>
    </w:p>
    <w:p w14:paraId="432BCE2D" w14:textId="77777777" w:rsidR="00C93E1D" w:rsidRDefault="00C93E1D" w:rsidP="00203936">
      <w:pPr>
        <w:spacing w:line="276" w:lineRule="auto"/>
        <w:ind w:left="567" w:hanging="567"/>
        <w:rPr>
          <w:rFonts w:ascii="Arial" w:hAnsi="Arial"/>
          <w:sz w:val="20"/>
          <w:szCs w:val="20"/>
        </w:rPr>
      </w:pPr>
    </w:p>
    <w:p w14:paraId="52FB0736" w14:textId="0B1BC38E" w:rsidR="00DC6397" w:rsidRDefault="00DC6397" w:rsidP="00203936">
      <w:pPr>
        <w:spacing w:line="276" w:lineRule="auto"/>
        <w:ind w:left="567" w:hanging="567"/>
        <w:rPr>
          <w:rFonts w:ascii="Arial" w:hAnsi="Arial"/>
          <w:iCs/>
          <w:sz w:val="20"/>
          <w:szCs w:val="20"/>
        </w:rPr>
      </w:pPr>
      <w:r w:rsidRPr="00071D62">
        <w:rPr>
          <w:rFonts w:ascii="Arial" w:hAnsi="Arial"/>
          <w:sz w:val="20"/>
          <w:szCs w:val="20"/>
        </w:rPr>
        <w:lastRenderedPageBreak/>
        <w:t xml:space="preserve">David E. </w:t>
      </w:r>
      <w:proofErr w:type="spellStart"/>
      <w:r w:rsidRPr="00071D62">
        <w:rPr>
          <w:rFonts w:ascii="Arial" w:hAnsi="Arial"/>
          <w:sz w:val="20"/>
          <w:szCs w:val="20"/>
        </w:rPr>
        <w:t>Apter</w:t>
      </w:r>
      <w:proofErr w:type="spellEnd"/>
      <w:r w:rsidRPr="00071D62">
        <w:rPr>
          <w:rFonts w:ascii="Arial" w:hAnsi="Arial"/>
          <w:sz w:val="20"/>
          <w:szCs w:val="20"/>
        </w:rPr>
        <w:t xml:space="preserve"> and Tony </w:t>
      </w:r>
      <w:proofErr w:type="spellStart"/>
      <w:r w:rsidRPr="00071D62">
        <w:rPr>
          <w:rFonts w:ascii="Arial" w:hAnsi="Arial"/>
          <w:sz w:val="20"/>
          <w:szCs w:val="20"/>
        </w:rPr>
        <w:t>Saich</w:t>
      </w:r>
      <w:proofErr w:type="spellEnd"/>
      <w:r w:rsidRPr="00071D62">
        <w:rPr>
          <w:rFonts w:ascii="Arial" w:hAnsi="Arial"/>
          <w:sz w:val="20"/>
          <w:szCs w:val="20"/>
        </w:rPr>
        <w:t>,</w:t>
      </w:r>
      <w:r w:rsidRPr="00071D62">
        <w:rPr>
          <w:rFonts w:ascii="Arial" w:hAnsi="Arial"/>
          <w:i/>
          <w:sz w:val="20"/>
          <w:szCs w:val="20"/>
        </w:rPr>
        <w:t xml:space="preserve"> </w:t>
      </w:r>
      <w:r w:rsidRPr="00071D62">
        <w:rPr>
          <w:rFonts w:ascii="Arial" w:hAnsi="Arial"/>
          <w:i/>
          <w:iCs/>
          <w:sz w:val="20"/>
          <w:szCs w:val="20"/>
        </w:rPr>
        <w:t>Revolutionary Discourse in Mao’s Republic</w:t>
      </w:r>
      <w:r w:rsidRPr="00071D62">
        <w:rPr>
          <w:rFonts w:ascii="Arial" w:hAnsi="Arial"/>
          <w:iCs/>
          <w:sz w:val="20"/>
          <w:szCs w:val="20"/>
        </w:rPr>
        <w:t>, Harvard University Press, 1998</w:t>
      </w:r>
    </w:p>
    <w:p w14:paraId="57425060" w14:textId="77DB97A2" w:rsidR="005B39F4" w:rsidRPr="00071D62" w:rsidRDefault="005B39F4" w:rsidP="005B39F4">
      <w:pPr>
        <w:spacing w:line="276" w:lineRule="auto"/>
        <w:ind w:left="567" w:hanging="567"/>
        <w:rPr>
          <w:rFonts w:ascii="Arial" w:hAnsi="Arial"/>
          <w:bCs/>
          <w:sz w:val="20"/>
          <w:szCs w:val="20"/>
        </w:rPr>
      </w:pPr>
      <w:r w:rsidRPr="00071D62">
        <w:rPr>
          <w:rFonts w:ascii="Arial" w:hAnsi="Arial"/>
          <w:sz w:val="20"/>
          <w:szCs w:val="20"/>
        </w:rPr>
        <w:t xml:space="preserve">Timothy Cheek, </w:t>
      </w:r>
      <w:r w:rsidRPr="00071D62">
        <w:rPr>
          <w:rFonts w:ascii="Arial" w:hAnsi="Arial"/>
          <w:bCs/>
          <w:i/>
          <w:sz w:val="20"/>
          <w:szCs w:val="20"/>
        </w:rPr>
        <w:t xml:space="preserve">Propaganda and Culture in Mao's China: Deng </w:t>
      </w:r>
      <w:proofErr w:type="spellStart"/>
      <w:r w:rsidRPr="00071D62">
        <w:rPr>
          <w:rFonts w:ascii="Arial" w:hAnsi="Arial"/>
          <w:bCs/>
          <w:i/>
          <w:sz w:val="20"/>
          <w:szCs w:val="20"/>
        </w:rPr>
        <w:t>Tuo</w:t>
      </w:r>
      <w:proofErr w:type="spellEnd"/>
      <w:r w:rsidRPr="00071D62">
        <w:rPr>
          <w:rFonts w:ascii="Arial" w:hAnsi="Arial"/>
          <w:bCs/>
          <w:i/>
          <w:sz w:val="20"/>
          <w:szCs w:val="20"/>
        </w:rPr>
        <w:t xml:space="preserve"> and the Intelligentsia</w:t>
      </w:r>
      <w:r w:rsidRPr="00071D62">
        <w:rPr>
          <w:rFonts w:ascii="Arial" w:hAnsi="Arial"/>
          <w:bCs/>
          <w:sz w:val="20"/>
          <w:szCs w:val="20"/>
        </w:rPr>
        <w:t>, Oxford University Press, 1998</w:t>
      </w:r>
    </w:p>
    <w:p w14:paraId="0A11D71F" w14:textId="697674EF" w:rsidR="00C25C3A" w:rsidRDefault="00C93E1D" w:rsidP="00C25C3A">
      <w:pPr>
        <w:spacing w:line="276" w:lineRule="auto"/>
        <w:ind w:left="567" w:hanging="567"/>
        <w:rPr>
          <w:rFonts w:ascii="Arial" w:hAnsi="Arial"/>
          <w:bCs/>
          <w:sz w:val="20"/>
          <w:szCs w:val="20"/>
        </w:rPr>
      </w:pPr>
      <w:proofErr w:type="spellStart"/>
      <w:r w:rsidRPr="00071D62">
        <w:rPr>
          <w:rFonts w:ascii="Arial" w:hAnsi="Arial" w:cs="Helvetica"/>
          <w:sz w:val="20"/>
          <w:szCs w:val="20"/>
        </w:rPr>
        <w:t>Arif</w:t>
      </w:r>
      <w:proofErr w:type="spellEnd"/>
      <w:r w:rsidRPr="00071D62">
        <w:rPr>
          <w:rFonts w:ascii="Arial" w:hAnsi="Arial" w:cs="Helvetica"/>
          <w:sz w:val="20"/>
          <w:szCs w:val="20"/>
        </w:rPr>
        <w:t xml:space="preserve"> </w:t>
      </w:r>
      <w:proofErr w:type="spellStart"/>
      <w:r w:rsidRPr="00071D62">
        <w:rPr>
          <w:rFonts w:ascii="Arial" w:hAnsi="Arial" w:cs="Helvetica"/>
          <w:sz w:val="20"/>
          <w:szCs w:val="20"/>
        </w:rPr>
        <w:t>Dirlik</w:t>
      </w:r>
      <w:proofErr w:type="spellEnd"/>
      <w:r w:rsidRPr="00071D62">
        <w:rPr>
          <w:rFonts w:ascii="Arial" w:hAnsi="Arial" w:cs="Helvetica"/>
          <w:sz w:val="20"/>
          <w:szCs w:val="20"/>
        </w:rPr>
        <w:t>,</w:t>
      </w:r>
      <w:r w:rsidR="000E6916">
        <w:rPr>
          <w:rFonts w:ascii="Arial" w:hAnsi="Arial" w:cs="Helvetica"/>
          <w:sz w:val="20"/>
          <w:szCs w:val="20"/>
        </w:rPr>
        <w:t xml:space="preserve"> </w:t>
      </w:r>
      <w:r w:rsidR="000E6916" w:rsidRPr="000E6916">
        <w:rPr>
          <w:rFonts w:ascii="Arial" w:hAnsi="Arial"/>
          <w:bCs/>
          <w:i/>
          <w:sz w:val="20"/>
          <w:szCs w:val="20"/>
        </w:rPr>
        <w:t>Revolution and History: Origins of Marxist Historiography in China, 1919-1937</w:t>
      </w:r>
      <w:r w:rsidR="000E6916">
        <w:rPr>
          <w:rFonts w:ascii="Arial" w:hAnsi="Arial"/>
          <w:bCs/>
          <w:sz w:val="20"/>
          <w:szCs w:val="20"/>
        </w:rPr>
        <w:t xml:space="preserve">, University of California Press, 1989 </w:t>
      </w:r>
    </w:p>
    <w:p w14:paraId="1532B7BA" w14:textId="3A0C523F" w:rsidR="00C93E1D" w:rsidRDefault="000E6916" w:rsidP="00C93E1D">
      <w:pPr>
        <w:spacing w:line="276" w:lineRule="auto"/>
        <w:ind w:left="567" w:hanging="567"/>
        <w:rPr>
          <w:rFonts w:ascii="Arial" w:hAnsi="Arial"/>
          <w:bCs/>
          <w:sz w:val="20"/>
          <w:szCs w:val="20"/>
        </w:rPr>
      </w:pPr>
      <w:r>
        <w:rPr>
          <w:rFonts w:ascii="Arial" w:hAnsi="Arial"/>
          <w:bCs/>
          <w:sz w:val="20"/>
          <w:szCs w:val="20"/>
        </w:rPr>
        <w:t>—,</w:t>
      </w:r>
      <w:r>
        <w:rPr>
          <w:rFonts w:ascii="Arial" w:hAnsi="Arial"/>
          <w:bCs/>
          <w:i/>
          <w:sz w:val="20"/>
          <w:szCs w:val="20"/>
        </w:rPr>
        <w:t xml:space="preserve"> </w:t>
      </w:r>
      <w:r w:rsidR="00C93E1D" w:rsidRPr="00071D62">
        <w:rPr>
          <w:rFonts w:ascii="Arial" w:hAnsi="Arial"/>
          <w:bCs/>
          <w:i/>
          <w:iCs/>
          <w:sz w:val="20"/>
          <w:szCs w:val="20"/>
        </w:rPr>
        <w:t>The Origins of Chinese Communism</w:t>
      </w:r>
      <w:r w:rsidR="00C93E1D" w:rsidRPr="00071D62">
        <w:rPr>
          <w:rFonts w:ascii="Arial" w:hAnsi="Arial"/>
          <w:bCs/>
          <w:sz w:val="20"/>
          <w:szCs w:val="20"/>
        </w:rPr>
        <w:t>, Oxford University Press, 1989</w:t>
      </w:r>
    </w:p>
    <w:p w14:paraId="04A5E89C" w14:textId="6E04CEEF" w:rsidR="00461DC2" w:rsidRPr="00461DC2" w:rsidRDefault="00461DC2" w:rsidP="00C93E1D">
      <w:pPr>
        <w:spacing w:line="276" w:lineRule="auto"/>
        <w:ind w:left="567" w:hanging="567"/>
        <w:rPr>
          <w:rFonts w:ascii="Arial" w:hAnsi="Arial"/>
          <w:bCs/>
          <w:sz w:val="20"/>
          <w:szCs w:val="20"/>
        </w:rPr>
      </w:pPr>
      <w:r>
        <w:rPr>
          <w:rFonts w:ascii="Arial" w:hAnsi="Arial"/>
          <w:bCs/>
          <w:iCs/>
          <w:sz w:val="20"/>
          <w:szCs w:val="20"/>
        </w:rPr>
        <w:t xml:space="preserve">Amy D. </w:t>
      </w:r>
      <w:proofErr w:type="spellStart"/>
      <w:r>
        <w:rPr>
          <w:rFonts w:ascii="Arial" w:hAnsi="Arial"/>
          <w:bCs/>
          <w:iCs/>
          <w:sz w:val="20"/>
          <w:szCs w:val="20"/>
        </w:rPr>
        <w:t>Dooling</w:t>
      </w:r>
      <w:proofErr w:type="spellEnd"/>
      <w:r>
        <w:rPr>
          <w:rFonts w:ascii="Arial" w:hAnsi="Arial"/>
          <w:bCs/>
          <w:iCs/>
          <w:sz w:val="20"/>
          <w:szCs w:val="20"/>
        </w:rPr>
        <w:t xml:space="preserve">, </w:t>
      </w:r>
      <w:proofErr w:type="spellStart"/>
      <w:r>
        <w:rPr>
          <w:rFonts w:ascii="Arial" w:hAnsi="Arial"/>
          <w:bCs/>
          <w:iCs/>
          <w:sz w:val="20"/>
          <w:szCs w:val="20"/>
        </w:rPr>
        <w:t>ed</w:t>
      </w:r>
      <w:proofErr w:type="spellEnd"/>
      <w:r>
        <w:rPr>
          <w:rFonts w:ascii="Arial" w:hAnsi="Arial"/>
          <w:bCs/>
          <w:iCs/>
          <w:sz w:val="20"/>
          <w:szCs w:val="20"/>
        </w:rPr>
        <w:t>.</w:t>
      </w:r>
      <w:proofErr w:type="gramStart"/>
      <w:r>
        <w:rPr>
          <w:rFonts w:ascii="Arial" w:hAnsi="Arial"/>
          <w:bCs/>
          <w:iCs/>
          <w:sz w:val="20"/>
          <w:szCs w:val="20"/>
        </w:rPr>
        <w:t>,</w:t>
      </w:r>
      <w:r w:rsidRPr="00461DC2">
        <w:rPr>
          <w:rFonts w:ascii="Arial" w:hAnsi="Arial"/>
          <w:bCs/>
          <w:i/>
          <w:iCs/>
          <w:sz w:val="20"/>
          <w:szCs w:val="20"/>
        </w:rPr>
        <w:t>Writing</w:t>
      </w:r>
      <w:proofErr w:type="gramEnd"/>
      <w:r w:rsidRPr="00461DC2">
        <w:rPr>
          <w:rFonts w:ascii="Arial" w:hAnsi="Arial"/>
          <w:bCs/>
          <w:i/>
          <w:iCs/>
          <w:sz w:val="20"/>
          <w:szCs w:val="20"/>
        </w:rPr>
        <w:t xml:space="preserve"> Women in Modern China: The Revolutionary Years, 1936-1976</w:t>
      </w:r>
      <w:r>
        <w:rPr>
          <w:rFonts w:ascii="Arial" w:hAnsi="Arial"/>
          <w:bCs/>
          <w:iCs/>
          <w:sz w:val="20"/>
          <w:szCs w:val="20"/>
        </w:rPr>
        <w:t>, Columbia University Press, 2005</w:t>
      </w:r>
    </w:p>
    <w:p w14:paraId="0070E944" w14:textId="5F084D36" w:rsidR="00C25C3A" w:rsidRDefault="00C25C3A" w:rsidP="00C93E1D">
      <w:pPr>
        <w:spacing w:line="276" w:lineRule="auto"/>
        <w:ind w:left="567" w:hanging="567"/>
        <w:rPr>
          <w:rFonts w:ascii="Arial" w:hAnsi="Arial"/>
          <w:bCs/>
          <w:sz w:val="20"/>
          <w:szCs w:val="20"/>
        </w:rPr>
      </w:pPr>
      <w:r>
        <w:rPr>
          <w:rFonts w:ascii="Arial" w:hAnsi="Arial"/>
          <w:bCs/>
          <w:sz w:val="20"/>
          <w:szCs w:val="20"/>
        </w:rPr>
        <w:t xml:space="preserve">Lee </w:t>
      </w:r>
      <w:proofErr w:type="spellStart"/>
      <w:r>
        <w:rPr>
          <w:rFonts w:ascii="Arial" w:hAnsi="Arial"/>
          <w:bCs/>
          <w:sz w:val="20"/>
          <w:szCs w:val="20"/>
        </w:rPr>
        <w:t>Fe</w:t>
      </w:r>
      <w:r w:rsidR="00833E9E">
        <w:rPr>
          <w:rFonts w:ascii="Arial" w:hAnsi="Arial"/>
          <w:bCs/>
          <w:sz w:val="20"/>
          <w:szCs w:val="20"/>
        </w:rPr>
        <w:t>i</w:t>
      </w:r>
      <w:r>
        <w:rPr>
          <w:rFonts w:ascii="Arial" w:hAnsi="Arial"/>
          <w:bCs/>
          <w:sz w:val="20"/>
          <w:szCs w:val="20"/>
        </w:rPr>
        <w:t>gon</w:t>
      </w:r>
      <w:proofErr w:type="spellEnd"/>
      <w:r>
        <w:rPr>
          <w:rFonts w:ascii="Arial" w:hAnsi="Arial"/>
          <w:bCs/>
          <w:sz w:val="20"/>
          <w:szCs w:val="20"/>
        </w:rPr>
        <w:t xml:space="preserve">, </w:t>
      </w:r>
      <w:r>
        <w:rPr>
          <w:rFonts w:ascii="Arial" w:hAnsi="Arial"/>
          <w:bCs/>
          <w:i/>
          <w:sz w:val="20"/>
          <w:szCs w:val="20"/>
        </w:rPr>
        <w:t xml:space="preserve">Chen </w:t>
      </w:r>
      <w:proofErr w:type="spellStart"/>
      <w:r>
        <w:rPr>
          <w:rFonts w:ascii="Arial" w:hAnsi="Arial"/>
          <w:bCs/>
          <w:i/>
          <w:sz w:val="20"/>
          <w:szCs w:val="20"/>
        </w:rPr>
        <w:t>Duxiu</w:t>
      </w:r>
      <w:proofErr w:type="spellEnd"/>
      <w:r>
        <w:rPr>
          <w:rFonts w:ascii="Arial" w:hAnsi="Arial"/>
          <w:bCs/>
          <w:i/>
          <w:sz w:val="20"/>
          <w:szCs w:val="20"/>
        </w:rPr>
        <w:t>: Founder of the Chinese Communist Party</w:t>
      </w:r>
      <w:r>
        <w:rPr>
          <w:rFonts w:ascii="Arial" w:hAnsi="Arial"/>
          <w:bCs/>
          <w:sz w:val="20"/>
          <w:szCs w:val="20"/>
        </w:rPr>
        <w:t>, Princeton University Press, 1983</w:t>
      </w:r>
    </w:p>
    <w:p w14:paraId="6A174353" w14:textId="77777777" w:rsidR="00D70A84" w:rsidRPr="00D70A84" w:rsidRDefault="00D70A84" w:rsidP="00D70A84">
      <w:pPr>
        <w:spacing w:line="276" w:lineRule="auto"/>
        <w:ind w:left="567" w:hanging="567"/>
        <w:rPr>
          <w:rFonts w:ascii="Arial" w:hAnsi="Arial"/>
          <w:bCs/>
          <w:i/>
          <w:sz w:val="20"/>
          <w:szCs w:val="20"/>
        </w:rPr>
      </w:pPr>
      <w:r>
        <w:rPr>
          <w:rFonts w:ascii="Arial" w:hAnsi="Arial"/>
          <w:bCs/>
          <w:sz w:val="20"/>
          <w:szCs w:val="20"/>
        </w:rPr>
        <w:t xml:space="preserve">Maurice </w:t>
      </w:r>
      <w:proofErr w:type="spellStart"/>
      <w:r>
        <w:rPr>
          <w:rFonts w:ascii="Arial" w:hAnsi="Arial"/>
          <w:bCs/>
          <w:sz w:val="20"/>
          <w:szCs w:val="20"/>
        </w:rPr>
        <w:t>Meisner</w:t>
      </w:r>
      <w:proofErr w:type="spellEnd"/>
      <w:r>
        <w:rPr>
          <w:rFonts w:ascii="Arial" w:hAnsi="Arial"/>
          <w:bCs/>
          <w:sz w:val="20"/>
          <w:szCs w:val="20"/>
        </w:rPr>
        <w:t xml:space="preserve">, </w:t>
      </w:r>
      <w:r w:rsidRPr="00D70A84">
        <w:rPr>
          <w:rFonts w:ascii="Arial" w:hAnsi="Arial"/>
          <w:bCs/>
          <w:i/>
          <w:sz w:val="20"/>
          <w:szCs w:val="20"/>
        </w:rPr>
        <w:t>Li Ta-</w:t>
      </w:r>
      <w:proofErr w:type="spellStart"/>
      <w:r w:rsidRPr="00D70A84">
        <w:rPr>
          <w:rFonts w:ascii="Arial" w:hAnsi="Arial"/>
          <w:bCs/>
          <w:i/>
          <w:sz w:val="20"/>
          <w:szCs w:val="20"/>
        </w:rPr>
        <w:t>chao</w:t>
      </w:r>
      <w:proofErr w:type="spellEnd"/>
      <w:r w:rsidRPr="00D70A84">
        <w:rPr>
          <w:rFonts w:ascii="Arial" w:hAnsi="Arial"/>
          <w:bCs/>
          <w:i/>
          <w:sz w:val="20"/>
          <w:szCs w:val="20"/>
        </w:rPr>
        <w:t xml:space="preserve"> and the Origins of Chinese Marxism</w:t>
      </w:r>
      <w:r>
        <w:rPr>
          <w:rFonts w:ascii="Arial" w:hAnsi="Arial"/>
          <w:bCs/>
          <w:sz w:val="20"/>
          <w:szCs w:val="20"/>
        </w:rPr>
        <w:t>, Harvard University Press, 1967</w:t>
      </w:r>
    </w:p>
    <w:p w14:paraId="197EC5DC" w14:textId="77777777" w:rsidR="00D70A84" w:rsidRPr="00D70A84" w:rsidRDefault="00D70A84" w:rsidP="00D70A84">
      <w:pPr>
        <w:spacing w:line="276" w:lineRule="auto"/>
        <w:ind w:left="567" w:hanging="567"/>
        <w:rPr>
          <w:rFonts w:ascii="Arial" w:hAnsi="Arial"/>
          <w:bCs/>
          <w:i/>
          <w:sz w:val="20"/>
          <w:szCs w:val="20"/>
        </w:rPr>
      </w:pPr>
      <w:r>
        <w:rPr>
          <w:rFonts w:ascii="Arial" w:hAnsi="Arial"/>
          <w:bCs/>
          <w:i/>
          <w:sz w:val="20"/>
          <w:szCs w:val="20"/>
        </w:rPr>
        <w:t>—</w:t>
      </w:r>
      <w:r>
        <w:rPr>
          <w:rFonts w:ascii="Arial" w:hAnsi="Arial"/>
          <w:bCs/>
          <w:sz w:val="20"/>
          <w:szCs w:val="20"/>
        </w:rPr>
        <w:t xml:space="preserve">, </w:t>
      </w:r>
      <w:r w:rsidRPr="00D70A84">
        <w:rPr>
          <w:rFonts w:ascii="Arial" w:hAnsi="Arial"/>
          <w:bCs/>
          <w:i/>
          <w:sz w:val="20"/>
          <w:szCs w:val="20"/>
        </w:rPr>
        <w:t>Mao Zedong: A Political and Intellectual Portrait</w:t>
      </w:r>
      <w:r>
        <w:rPr>
          <w:rFonts w:ascii="Arial" w:hAnsi="Arial"/>
          <w:bCs/>
          <w:sz w:val="20"/>
          <w:szCs w:val="20"/>
        </w:rPr>
        <w:t>, Polity, 2006</w:t>
      </w:r>
    </w:p>
    <w:p w14:paraId="09D397C3" w14:textId="2980570F" w:rsidR="00C93E1D" w:rsidRPr="00725754" w:rsidRDefault="00725754" w:rsidP="00C93E1D">
      <w:pPr>
        <w:spacing w:line="276" w:lineRule="auto"/>
        <w:ind w:left="567" w:hanging="567"/>
        <w:rPr>
          <w:rFonts w:ascii="Arial" w:hAnsi="Arial" w:cs="Helvetica"/>
          <w:bCs/>
          <w:i/>
          <w:iCs/>
          <w:sz w:val="20"/>
          <w:szCs w:val="20"/>
        </w:rPr>
      </w:pPr>
      <w:r>
        <w:rPr>
          <w:rFonts w:ascii="Arial" w:hAnsi="Arial" w:cs="Helvetica"/>
          <w:sz w:val="20"/>
          <w:szCs w:val="20"/>
        </w:rPr>
        <w:t xml:space="preserve">R. </w:t>
      </w:r>
      <w:r w:rsidR="00C93E1D" w:rsidRPr="00071D62">
        <w:rPr>
          <w:rFonts w:ascii="Arial" w:hAnsi="Arial" w:cs="Helvetica"/>
          <w:sz w:val="20"/>
          <w:szCs w:val="20"/>
        </w:rPr>
        <w:t xml:space="preserve">Keith </w:t>
      </w:r>
      <w:proofErr w:type="spellStart"/>
      <w:r w:rsidR="00C93E1D" w:rsidRPr="00071D62">
        <w:rPr>
          <w:rFonts w:ascii="Arial" w:hAnsi="Arial" w:cs="Helvetica"/>
          <w:sz w:val="20"/>
          <w:szCs w:val="20"/>
        </w:rPr>
        <w:t>Schoppa</w:t>
      </w:r>
      <w:proofErr w:type="spellEnd"/>
      <w:r w:rsidR="00C93E1D" w:rsidRPr="00071D62">
        <w:rPr>
          <w:rFonts w:ascii="Arial" w:hAnsi="Arial" w:cs="Helvetica"/>
          <w:sz w:val="20"/>
          <w:szCs w:val="20"/>
        </w:rPr>
        <w:t xml:space="preserve">, </w:t>
      </w:r>
      <w:r w:rsidRPr="00725754">
        <w:rPr>
          <w:rFonts w:ascii="Arial" w:hAnsi="Arial" w:cs="Helvetica"/>
          <w:bCs/>
          <w:i/>
          <w:iCs/>
          <w:sz w:val="20"/>
          <w:szCs w:val="20"/>
        </w:rPr>
        <w:t xml:space="preserve">Blood Road: The Mystery of Shen </w:t>
      </w:r>
      <w:proofErr w:type="spellStart"/>
      <w:r w:rsidRPr="00725754">
        <w:rPr>
          <w:rFonts w:ascii="Arial" w:hAnsi="Arial" w:cs="Helvetica"/>
          <w:bCs/>
          <w:i/>
          <w:iCs/>
          <w:sz w:val="20"/>
          <w:szCs w:val="20"/>
        </w:rPr>
        <w:t>Dingyi</w:t>
      </w:r>
      <w:proofErr w:type="spellEnd"/>
      <w:r w:rsidRPr="00725754">
        <w:rPr>
          <w:rFonts w:ascii="Arial" w:hAnsi="Arial" w:cs="Helvetica"/>
          <w:bCs/>
          <w:i/>
          <w:iCs/>
          <w:sz w:val="20"/>
          <w:szCs w:val="20"/>
        </w:rPr>
        <w:t xml:space="preserve"> in Revolutionary China</w:t>
      </w:r>
      <w:r>
        <w:rPr>
          <w:rFonts w:ascii="Arial" w:hAnsi="Arial"/>
          <w:bCs/>
          <w:iCs/>
          <w:sz w:val="20"/>
          <w:szCs w:val="20"/>
        </w:rPr>
        <w:t>, University of California, 1998</w:t>
      </w:r>
    </w:p>
    <w:p w14:paraId="113AAF42" w14:textId="7E11B495" w:rsidR="00A125EE" w:rsidRPr="00725754" w:rsidRDefault="00A125EE" w:rsidP="00203936">
      <w:pPr>
        <w:spacing w:line="276" w:lineRule="auto"/>
        <w:ind w:left="567" w:hanging="567"/>
        <w:rPr>
          <w:rFonts w:ascii="Arial" w:hAnsi="Arial"/>
          <w:bCs/>
          <w:sz w:val="20"/>
          <w:szCs w:val="20"/>
        </w:rPr>
      </w:pPr>
      <w:r w:rsidRPr="00071D62">
        <w:rPr>
          <w:rFonts w:ascii="Arial" w:hAnsi="Arial"/>
          <w:bCs/>
          <w:sz w:val="20"/>
          <w:szCs w:val="20"/>
        </w:rPr>
        <w:t xml:space="preserve">Frederick </w:t>
      </w:r>
      <w:proofErr w:type="spellStart"/>
      <w:r w:rsidRPr="00071D62">
        <w:rPr>
          <w:rFonts w:ascii="Arial" w:hAnsi="Arial"/>
          <w:bCs/>
          <w:sz w:val="20"/>
          <w:szCs w:val="20"/>
        </w:rPr>
        <w:t>Wakeman</w:t>
      </w:r>
      <w:proofErr w:type="spellEnd"/>
      <w:r w:rsidRPr="00071D62">
        <w:rPr>
          <w:rFonts w:ascii="Arial" w:hAnsi="Arial"/>
          <w:bCs/>
          <w:sz w:val="20"/>
          <w:szCs w:val="20"/>
        </w:rPr>
        <w:t xml:space="preserve"> Jr</w:t>
      </w:r>
      <w:r w:rsidRPr="00071D62">
        <w:rPr>
          <w:rFonts w:ascii="Arial" w:hAnsi="Arial"/>
          <w:bCs/>
          <w:i/>
          <w:sz w:val="20"/>
          <w:szCs w:val="20"/>
        </w:rPr>
        <w:t>.</w:t>
      </w:r>
      <w:proofErr w:type="gramStart"/>
      <w:r w:rsidRPr="00071D62">
        <w:rPr>
          <w:rFonts w:ascii="Arial" w:hAnsi="Arial"/>
          <w:bCs/>
          <w:i/>
          <w:sz w:val="20"/>
          <w:szCs w:val="20"/>
        </w:rPr>
        <w:t>,</w:t>
      </w:r>
      <w:r w:rsidRPr="00071D62">
        <w:rPr>
          <w:rFonts w:ascii="Arial" w:hAnsi="Arial"/>
          <w:bCs/>
          <w:i/>
          <w:sz w:val="20"/>
          <w:szCs w:val="20"/>
        </w:rPr>
        <w:softHyphen/>
      </w:r>
      <w:proofErr w:type="gramEnd"/>
      <w:r w:rsidRPr="00071D62">
        <w:rPr>
          <w:rFonts w:ascii="Arial" w:hAnsi="Arial"/>
          <w:bCs/>
          <w:i/>
          <w:sz w:val="20"/>
          <w:szCs w:val="20"/>
        </w:rPr>
        <w:t xml:space="preserve"> </w:t>
      </w:r>
      <w:r w:rsidRPr="00071D62">
        <w:rPr>
          <w:rFonts w:ascii="Arial" w:hAnsi="Arial"/>
          <w:bCs/>
          <w:i/>
          <w:iCs/>
          <w:sz w:val="20"/>
          <w:szCs w:val="20"/>
        </w:rPr>
        <w:t xml:space="preserve">History and Will: Philosophical Perspectives of Mao </w:t>
      </w:r>
      <w:proofErr w:type="spellStart"/>
      <w:r w:rsidRPr="00071D62">
        <w:rPr>
          <w:rFonts w:ascii="Arial" w:hAnsi="Arial"/>
          <w:bCs/>
          <w:i/>
          <w:iCs/>
          <w:sz w:val="20"/>
          <w:szCs w:val="20"/>
        </w:rPr>
        <w:t>Tse-tung’s</w:t>
      </w:r>
      <w:proofErr w:type="spellEnd"/>
      <w:r w:rsidRPr="00071D62">
        <w:rPr>
          <w:rFonts w:ascii="Arial" w:hAnsi="Arial"/>
          <w:bCs/>
          <w:i/>
          <w:iCs/>
          <w:sz w:val="20"/>
          <w:szCs w:val="20"/>
        </w:rPr>
        <w:t xml:space="preserve"> Thought</w:t>
      </w:r>
      <w:r w:rsidR="00725754">
        <w:rPr>
          <w:rFonts w:ascii="Arial" w:hAnsi="Arial"/>
          <w:bCs/>
          <w:iCs/>
          <w:sz w:val="20"/>
          <w:szCs w:val="20"/>
        </w:rPr>
        <w:t>, University of</w:t>
      </w:r>
      <w:r w:rsidRPr="00071D62">
        <w:rPr>
          <w:rFonts w:ascii="Arial" w:hAnsi="Arial"/>
          <w:bCs/>
          <w:i/>
          <w:sz w:val="20"/>
          <w:szCs w:val="20"/>
        </w:rPr>
        <w:t xml:space="preserve"> </w:t>
      </w:r>
      <w:r w:rsidR="00725754">
        <w:rPr>
          <w:rFonts w:ascii="Arial" w:hAnsi="Arial"/>
          <w:bCs/>
          <w:sz w:val="20"/>
          <w:szCs w:val="20"/>
        </w:rPr>
        <w:t>California Press, 1973</w:t>
      </w:r>
    </w:p>
    <w:p w14:paraId="601E0BC2" w14:textId="0849A4DB" w:rsidR="00A125EE" w:rsidRPr="00725754" w:rsidRDefault="00A125EE" w:rsidP="00203936">
      <w:pPr>
        <w:spacing w:line="276" w:lineRule="auto"/>
        <w:ind w:left="567" w:hanging="567"/>
        <w:rPr>
          <w:rFonts w:ascii="Arial" w:hAnsi="Arial"/>
          <w:bCs/>
          <w:iCs/>
          <w:sz w:val="20"/>
          <w:szCs w:val="20"/>
        </w:rPr>
      </w:pPr>
      <w:proofErr w:type="spellStart"/>
      <w:r w:rsidRPr="00071D62">
        <w:rPr>
          <w:rFonts w:ascii="Arial" w:hAnsi="Arial"/>
          <w:bCs/>
          <w:iCs/>
          <w:sz w:val="20"/>
          <w:szCs w:val="20"/>
        </w:rPr>
        <w:t>Brantly</w:t>
      </w:r>
      <w:proofErr w:type="spellEnd"/>
      <w:r w:rsidRPr="00071D62">
        <w:rPr>
          <w:rFonts w:ascii="Arial" w:hAnsi="Arial"/>
          <w:bCs/>
          <w:iCs/>
          <w:sz w:val="20"/>
          <w:szCs w:val="20"/>
        </w:rPr>
        <w:t xml:space="preserve"> Womack,</w:t>
      </w:r>
      <w:r w:rsidRPr="00071D62">
        <w:rPr>
          <w:rFonts w:ascii="Arial" w:hAnsi="Arial"/>
          <w:bCs/>
          <w:i/>
          <w:iCs/>
          <w:sz w:val="20"/>
          <w:szCs w:val="20"/>
        </w:rPr>
        <w:t xml:space="preserve"> The Foundations of Mao Zedong’s Political Thought, 1917-1935</w:t>
      </w:r>
      <w:r w:rsidR="00725754">
        <w:rPr>
          <w:rFonts w:ascii="Arial" w:hAnsi="Arial"/>
          <w:bCs/>
          <w:iCs/>
          <w:sz w:val="20"/>
          <w:szCs w:val="20"/>
        </w:rPr>
        <w:t>, University of Hawaii Press, 1982</w:t>
      </w:r>
    </w:p>
    <w:p w14:paraId="36B691A6" w14:textId="0C460841" w:rsidR="00804D17" w:rsidRPr="00725754" w:rsidRDefault="00A125EE" w:rsidP="00203936">
      <w:pPr>
        <w:spacing w:line="276" w:lineRule="auto"/>
        <w:ind w:left="567" w:hanging="567"/>
        <w:rPr>
          <w:rFonts w:ascii="Arial" w:hAnsi="Arial"/>
          <w:bCs/>
          <w:iCs/>
          <w:sz w:val="20"/>
          <w:szCs w:val="20"/>
        </w:rPr>
      </w:pPr>
      <w:r w:rsidRPr="00071D62">
        <w:rPr>
          <w:rFonts w:ascii="Arial" w:hAnsi="Arial"/>
          <w:bCs/>
          <w:iCs/>
          <w:sz w:val="20"/>
          <w:szCs w:val="20"/>
        </w:rPr>
        <w:t>Raymond</w:t>
      </w:r>
      <w:r w:rsidRPr="00071D62">
        <w:rPr>
          <w:rFonts w:ascii="Arial" w:hAnsi="Arial"/>
          <w:bCs/>
          <w:iCs/>
          <w:sz w:val="20"/>
          <w:szCs w:val="20"/>
        </w:rPr>
        <w:softHyphen/>
        <w:t xml:space="preserve"> Wylie,</w:t>
      </w:r>
      <w:r w:rsidRPr="00071D62">
        <w:rPr>
          <w:rFonts w:ascii="Arial" w:hAnsi="Arial"/>
          <w:bCs/>
          <w:i/>
          <w:iCs/>
          <w:sz w:val="20"/>
          <w:szCs w:val="20"/>
        </w:rPr>
        <w:t xml:space="preserve"> The Emergence of Maoism: Mao </w:t>
      </w:r>
      <w:proofErr w:type="spellStart"/>
      <w:r w:rsidRPr="00071D62">
        <w:rPr>
          <w:rFonts w:ascii="Arial" w:hAnsi="Arial"/>
          <w:bCs/>
          <w:i/>
          <w:iCs/>
          <w:sz w:val="20"/>
          <w:szCs w:val="20"/>
        </w:rPr>
        <w:t>Tse-tung</w:t>
      </w:r>
      <w:proofErr w:type="spellEnd"/>
      <w:r w:rsidRPr="00071D62">
        <w:rPr>
          <w:rFonts w:ascii="Arial" w:hAnsi="Arial"/>
          <w:bCs/>
          <w:i/>
          <w:iCs/>
          <w:sz w:val="20"/>
          <w:szCs w:val="20"/>
        </w:rPr>
        <w:t xml:space="preserve">, </w:t>
      </w:r>
      <w:proofErr w:type="spellStart"/>
      <w:r w:rsidRPr="00071D62">
        <w:rPr>
          <w:rFonts w:ascii="Arial" w:hAnsi="Arial"/>
          <w:bCs/>
          <w:i/>
          <w:iCs/>
          <w:sz w:val="20"/>
          <w:szCs w:val="20"/>
        </w:rPr>
        <w:t>Ch’en</w:t>
      </w:r>
      <w:proofErr w:type="spellEnd"/>
      <w:r w:rsidRPr="00071D62">
        <w:rPr>
          <w:rFonts w:ascii="Arial" w:hAnsi="Arial"/>
          <w:bCs/>
          <w:i/>
          <w:iCs/>
          <w:sz w:val="20"/>
          <w:szCs w:val="20"/>
        </w:rPr>
        <w:t xml:space="preserve"> Po-ta, and the Search for Chinese Theory, 1935-1945</w:t>
      </w:r>
      <w:r w:rsidR="00725754">
        <w:rPr>
          <w:rFonts w:ascii="Arial" w:hAnsi="Arial"/>
          <w:bCs/>
          <w:iCs/>
          <w:sz w:val="20"/>
          <w:szCs w:val="20"/>
        </w:rPr>
        <w:t>, Stanford University Press, 1980</w:t>
      </w:r>
    </w:p>
    <w:p w14:paraId="75B75CE8" w14:textId="1B88B135" w:rsidR="00725754" w:rsidRPr="00725754" w:rsidRDefault="00804D17" w:rsidP="00203936">
      <w:pPr>
        <w:spacing w:line="276" w:lineRule="auto"/>
        <w:ind w:left="567" w:hanging="567"/>
        <w:rPr>
          <w:rFonts w:ascii="Arial" w:hAnsi="Arial" w:cs="Helvetica"/>
          <w:bCs/>
          <w:i/>
          <w:iCs/>
          <w:sz w:val="20"/>
          <w:szCs w:val="20"/>
        </w:rPr>
      </w:pPr>
      <w:r w:rsidRPr="00071D62">
        <w:rPr>
          <w:rFonts w:ascii="Arial" w:hAnsi="Arial" w:cs="Helvetica"/>
          <w:sz w:val="20"/>
          <w:szCs w:val="20"/>
        </w:rPr>
        <w:t>Wen-</w:t>
      </w:r>
      <w:proofErr w:type="spellStart"/>
      <w:r w:rsidRPr="00071D62">
        <w:rPr>
          <w:rFonts w:ascii="Arial" w:hAnsi="Arial" w:cs="Helvetica"/>
          <w:sz w:val="20"/>
          <w:szCs w:val="20"/>
        </w:rPr>
        <w:t>hsin</w:t>
      </w:r>
      <w:proofErr w:type="spellEnd"/>
      <w:r w:rsidRPr="00071D62">
        <w:rPr>
          <w:rFonts w:ascii="Arial" w:hAnsi="Arial" w:cs="Helvetica"/>
          <w:sz w:val="20"/>
          <w:szCs w:val="20"/>
        </w:rPr>
        <w:t xml:space="preserve"> </w:t>
      </w:r>
      <w:proofErr w:type="spellStart"/>
      <w:r w:rsidRPr="00071D62">
        <w:rPr>
          <w:rFonts w:ascii="Arial" w:hAnsi="Arial" w:cs="Helvetica"/>
          <w:sz w:val="20"/>
          <w:szCs w:val="20"/>
        </w:rPr>
        <w:t>Yeh</w:t>
      </w:r>
      <w:proofErr w:type="spellEnd"/>
      <w:r w:rsidRPr="00071D62">
        <w:rPr>
          <w:rFonts w:ascii="Arial" w:hAnsi="Arial" w:cs="Helvetica"/>
          <w:sz w:val="20"/>
          <w:szCs w:val="20"/>
        </w:rPr>
        <w:t xml:space="preserve">, </w:t>
      </w:r>
      <w:r w:rsidRPr="00071D62">
        <w:rPr>
          <w:rFonts w:ascii="Arial" w:hAnsi="Arial" w:cs="Helvetica"/>
          <w:i/>
          <w:iCs/>
          <w:sz w:val="20"/>
          <w:szCs w:val="20"/>
        </w:rPr>
        <w:t>Provincial Passages</w:t>
      </w:r>
      <w:r w:rsidR="00725754">
        <w:rPr>
          <w:rFonts w:ascii="Arial" w:hAnsi="Arial" w:cs="Helvetica"/>
          <w:i/>
          <w:iCs/>
          <w:sz w:val="20"/>
          <w:szCs w:val="20"/>
        </w:rPr>
        <w:t xml:space="preserve">: </w:t>
      </w:r>
      <w:r w:rsidR="00725754" w:rsidRPr="00725754">
        <w:rPr>
          <w:rFonts w:ascii="Arial" w:hAnsi="Arial" w:cs="Helvetica"/>
          <w:bCs/>
          <w:i/>
          <w:iCs/>
          <w:sz w:val="20"/>
          <w:szCs w:val="20"/>
        </w:rPr>
        <w:t>Culture, Space, and the Origins of Chinese Communism</w:t>
      </w:r>
      <w:r w:rsidR="00725754">
        <w:rPr>
          <w:rFonts w:ascii="Arial" w:hAnsi="Arial" w:cs="Helvetica"/>
          <w:iCs/>
          <w:sz w:val="20"/>
          <w:szCs w:val="20"/>
        </w:rPr>
        <w:t xml:space="preserve">, </w:t>
      </w:r>
      <w:r w:rsidR="00725754" w:rsidRPr="00725754">
        <w:rPr>
          <w:rFonts w:ascii="Arial" w:hAnsi="Arial" w:cs="Helvetica"/>
          <w:iCs/>
          <w:sz w:val="20"/>
          <w:szCs w:val="20"/>
        </w:rPr>
        <w:t>California</w:t>
      </w:r>
      <w:r w:rsidR="00725754">
        <w:rPr>
          <w:rFonts w:ascii="Arial" w:hAnsi="Arial" w:cs="Helvetica"/>
          <w:iCs/>
          <w:sz w:val="20"/>
          <w:szCs w:val="20"/>
        </w:rPr>
        <w:t xml:space="preserve"> Press, </w:t>
      </w:r>
      <w:r w:rsidR="00725754" w:rsidRPr="00725754">
        <w:rPr>
          <w:rFonts w:ascii="Arial" w:hAnsi="Arial" w:cs="Helvetica"/>
          <w:iCs/>
          <w:sz w:val="20"/>
          <w:szCs w:val="20"/>
        </w:rPr>
        <w:t>1996</w:t>
      </w:r>
    </w:p>
    <w:p w14:paraId="10BC6CAA" w14:textId="77777777" w:rsidR="00357050" w:rsidRDefault="00357050" w:rsidP="00357050">
      <w:pPr>
        <w:spacing w:line="276" w:lineRule="auto"/>
        <w:ind w:left="567" w:hanging="567"/>
        <w:rPr>
          <w:rFonts w:ascii="Arial" w:hAnsi="Arial"/>
          <w:bCs/>
          <w:sz w:val="20"/>
          <w:szCs w:val="20"/>
        </w:rPr>
      </w:pPr>
    </w:p>
    <w:p w14:paraId="1CC59BE4" w14:textId="7E5EE0D9" w:rsidR="00357050" w:rsidRPr="00071D62" w:rsidRDefault="00357050" w:rsidP="00357050">
      <w:pPr>
        <w:spacing w:line="276" w:lineRule="auto"/>
        <w:ind w:left="567" w:hanging="567"/>
        <w:rPr>
          <w:rFonts w:ascii="Arial" w:hAnsi="Arial"/>
          <w:b/>
          <w:sz w:val="20"/>
          <w:szCs w:val="20"/>
        </w:rPr>
      </w:pPr>
      <w:r w:rsidRPr="00071D62">
        <w:rPr>
          <w:rFonts w:ascii="Arial" w:hAnsi="Arial"/>
          <w:b/>
          <w:sz w:val="20"/>
          <w:szCs w:val="20"/>
        </w:rPr>
        <w:t>Unit I</w:t>
      </w:r>
      <w:r>
        <w:rPr>
          <w:rFonts w:ascii="Arial" w:hAnsi="Arial"/>
          <w:b/>
          <w:sz w:val="20"/>
          <w:szCs w:val="20"/>
        </w:rPr>
        <w:t>V</w:t>
      </w:r>
      <w:r w:rsidRPr="00071D62">
        <w:rPr>
          <w:rFonts w:ascii="Arial" w:hAnsi="Arial"/>
          <w:b/>
          <w:sz w:val="20"/>
          <w:szCs w:val="20"/>
        </w:rPr>
        <w:t xml:space="preserve"> </w:t>
      </w:r>
      <w:r w:rsidRPr="00071D62">
        <w:rPr>
          <w:rFonts w:ascii="Arial" w:hAnsi="Arial"/>
          <w:b/>
          <w:sz w:val="20"/>
          <w:szCs w:val="20"/>
          <w:lang w:eastAsia="zh-TW"/>
        </w:rPr>
        <w:t>－</w:t>
      </w:r>
      <w:r w:rsidRPr="00071D62">
        <w:rPr>
          <w:rFonts w:ascii="Arial" w:hAnsi="Arial"/>
          <w:b/>
          <w:sz w:val="20"/>
          <w:szCs w:val="20"/>
        </w:rPr>
        <w:t xml:space="preserve"> </w:t>
      </w:r>
      <w:r>
        <w:rPr>
          <w:rFonts w:ascii="Arial" w:hAnsi="Arial"/>
          <w:b/>
          <w:sz w:val="20"/>
          <w:szCs w:val="20"/>
        </w:rPr>
        <w:t>since Mao (1976</w:t>
      </w:r>
      <w:proofErr w:type="gramStart"/>
      <w:r>
        <w:rPr>
          <w:rFonts w:ascii="Arial" w:hAnsi="Arial"/>
          <w:b/>
          <w:sz w:val="20"/>
          <w:szCs w:val="20"/>
        </w:rPr>
        <w:t>-)</w:t>
      </w:r>
      <w:proofErr w:type="gramEnd"/>
    </w:p>
    <w:p w14:paraId="54BCF4E1" w14:textId="77777777" w:rsidR="00357050" w:rsidRPr="00725754" w:rsidRDefault="00357050" w:rsidP="00725754">
      <w:pPr>
        <w:spacing w:line="276" w:lineRule="auto"/>
        <w:ind w:left="567" w:hanging="567"/>
        <w:rPr>
          <w:rFonts w:ascii="Arial" w:hAnsi="Arial"/>
          <w:bCs/>
          <w:i/>
          <w:iCs/>
          <w:sz w:val="20"/>
          <w:szCs w:val="20"/>
        </w:rPr>
      </w:pPr>
    </w:p>
    <w:p w14:paraId="01F57D1A" w14:textId="77777777" w:rsidR="00357050" w:rsidRDefault="00357050" w:rsidP="00357050">
      <w:pPr>
        <w:spacing w:line="276" w:lineRule="auto"/>
        <w:ind w:left="567" w:hanging="567"/>
        <w:rPr>
          <w:rFonts w:ascii="Arial" w:hAnsi="Arial"/>
          <w:bCs/>
          <w:iCs/>
          <w:sz w:val="20"/>
          <w:szCs w:val="20"/>
        </w:rPr>
      </w:pPr>
      <w:proofErr w:type="spellStart"/>
      <w:r w:rsidRPr="00071D62">
        <w:rPr>
          <w:rFonts w:ascii="Arial" w:hAnsi="Arial" w:cs="Helvetica"/>
          <w:iCs/>
          <w:sz w:val="20"/>
          <w:szCs w:val="20"/>
        </w:rPr>
        <w:t>Chaohua</w:t>
      </w:r>
      <w:proofErr w:type="spellEnd"/>
      <w:r w:rsidRPr="00071D62">
        <w:rPr>
          <w:rFonts w:ascii="Arial" w:hAnsi="Arial" w:cs="Helvetica"/>
          <w:iCs/>
          <w:sz w:val="20"/>
          <w:szCs w:val="20"/>
        </w:rPr>
        <w:t xml:space="preserve"> Wang</w:t>
      </w:r>
      <w:r>
        <w:rPr>
          <w:rFonts w:ascii="Arial" w:hAnsi="Arial" w:cs="Helvetica"/>
          <w:iCs/>
          <w:sz w:val="20"/>
          <w:szCs w:val="20"/>
        </w:rPr>
        <w:t xml:space="preserve">, ed., </w:t>
      </w:r>
      <w:r>
        <w:rPr>
          <w:rFonts w:ascii="Arial" w:hAnsi="Arial" w:cs="Helvetica"/>
          <w:i/>
          <w:iCs/>
          <w:sz w:val="20"/>
          <w:szCs w:val="20"/>
        </w:rPr>
        <w:t>One China, Many Paths</w:t>
      </w:r>
      <w:r>
        <w:rPr>
          <w:rFonts w:ascii="Arial" w:hAnsi="Arial" w:cs="Helvetica"/>
          <w:iCs/>
          <w:sz w:val="20"/>
          <w:szCs w:val="20"/>
        </w:rPr>
        <w:t xml:space="preserve">, </w:t>
      </w:r>
      <w:r>
        <w:rPr>
          <w:rFonts w:ascii="Arial" w:hAnsi="Arial"/>
          <w:bCs/>
          <w:iCs/>
          <w:sz w:val="20"/>
          <w:szCs w:val="20"/>
        </w:rPr>
        <w:t>Verso, 2005</w:t>
      </w:r>
    </w:p>
    <w:p w14:paraId="41CD0751" w14:textId="4FFBF160" w:rsidR="00357050" w:rsidRPr="001B7048" w:rsidRDefault="00357050" w:rsidP="00357050">
      <w:pPr>
        <w:spacing w:line="276" w:lineRule="auto"/>
        <w:ind w:left="567" w:hanging="567"/>
        <w:rPr>
          <w:rFonts w:ascii="Arial" w:hAnsi="Arial"/>
          <w:bCs/>
          <w:iCs/>
          <w:sz w:val="20"/>
          <w:szCs w:val="20"/>
        </w:rPr>
      </w:pPr>
      <w:r>
        <w:rPr>
          <w:rFonts w:ascii="Arial" w:hAnsi="Arial"/>
          <w:bCs/>
          <w:iCs/>
          <w:sz w:val="20"/>
          <w:szCs w:val="20"/>
        </w:rPr>
        <w:t>Hui Wang [W</w:t>
      </w:r>
      <w:r w:rsidR="004F3136">
        <w:rPr>
          <w:rFonts w:ascii="Arial" w:hAnsi="Arial"/>
          <w:bCs/>
          <w:iCs/>
          <w:sz w:val="20"/>
          <w:szCs w:val="20"/>
        </w:rPr>
        <w:t>ANG</w:t>
      </w:r>
      <w:r>
        <w:rPr>
          <w:rFonts w:ascii="Arial" w:hAnsi="Arial"/>
          <w:bCs/>
          <w:iCs/>
          <w:sz w:val="20"/>
          <w:szCs w:val="20"/>
        </w:rPr>
        <w:t xml:space="preserve"> Hui], </w:t>
      </w:r>
      <w:r w:rsidRPr="001B7048">
        <w:rPr>
          <w:rFonts w:ascii="Arial" w:hAnsi="Arial"/>
          <w:bCs/>
          <w:i/>
          <w:iCs/>
          <w:sz w:val="20"/>
          <w:szCs w:val="20"/>
        </w:rPr>
        <w:t>China's New Order: Society, Pol</w:t>
      </w:r>
      <w:r>
        <w:rPr>
          <w:rFonts w:ascii="Arial" w:hAnsi="Arial"/>
          <w:bCs/>
          <w:i/>
          <w:iCs/>
          <w:sz w:val="20"/>
          <w:szCs w:val="20"/>
        </w:rPr>
        <w:t>itics, and Economy in Transition</w:t>
      </w:r>
      <w:r>
        <w:rPr>
          <w:rFonts w:ascii="Arial" w:hAnsi="Arial"/>
          <w:bCs/>
          <w:iCs/>
          <w:sz w:val="20"/>
          <w:szCs w:val="20"/>
        </w:rPr>
        <w:t>, Harvard University Press, 2006</w:t>
      </w:r>
    </w:p>
    <w:p w14:paraId="719E8318" w14:textId="77777777" w:rsidR="00357050" w:rsidRDefault="00357050" w:rsidP="00357050">
      <w:pPr>
        <w:spacing w:line="276" w:lineRule="auto"/>
        <w:ind w:left="567" w:hanging="567"/>
        <w:rPr>
          <w:rFonts w:ascii="Arial" w:hAnsi="Arial"/>
          <w:bCs/>
          <w:iCs/>
          <w:sz w:val="20"/>
          <w:szCs w:val="20"/>
        </w:rPr>
      </w:pPr>
      <w:r>
        <w:rPr>
          <w:rFonts w:ascii="Arial" w:hAnsi="Arial"/>
          <w:bCs/>
          <w:i/>
          <w:iCs/>
          <w:sz w:val="20"/>
          <w:szCs w:val="20"/>
        </w:rPr>
        <w:t>—</w:t>
      </w:r>
      <w:r>
        <w:rPr>
          <w:rFonts w:ascii="Arial" w:hAnsi="Arial"/>
          <w:bCs/>
          <w:iCs/>
          <w:sz w:val="20"/>
          <w:szCs w:val="20"/>
        </w:rPr>
        <w:t>,</w:t>
      </w:r>
      <w:r>
        <w:rPr>
          <w:rFonts w:ascii="Arial" w:hAnsi="Arial"/>
          <w:bCs/>
          <w:i/>
          <w:iCs/>
          <w:sz w:val="20"/>
          <w:szCs w:val="20"/>
        </w:rPr>
        <w:t xml:space="preserve"> </w:t>
      </w:r>
      <w:r w:rsidRPr="00725754">
        <w:rPr>
          <w:rFonts w:ascii="Arial" w:hAnsi="Arial"/>
          <w:bCs/>
          <w:i/>
          <w:iCs/>
          <w:sz w:val="20"/>
          <w:szCs w:val="20"/>
        </w:rPr>
        <w:t>The End of the Revolution: China and the Limits of Modernity</w:t>
      </w:r>
      <w:r>
        <w:rPr>
          <w:rFonts w:ascii="Arial" w:hAnsi="Arial"/>
          <w:bCs/>
          <w:iCs/>
          <w:sz w:val="20"/>
          <w:szCs w:val="20"/>
        </w:rPr>
        <w:t>, Verso, 2011</w:t>
      </w:r>
    </w:p>
    <w:p w14:paraId="69182A4D" w14:textId="77777777" w:rsidR="00357050" w:rsidRDefault="00357050" w:rsidP="00357050">
      <w:pPr>
        <w:spacing w:line="276" w:lineRule="auto"/>
        <w:ind w:left="567" w:hanging="567"/>
        <w:rPr>
          <w:rFonts w:ascii="Arial" w:hAnsi="Arial"/>
          <w:bCs/>
          <w:iCs/>
          <w:sz w:val="20"/>
          <w:szCs w:val="20"/>
        </w:rPr>
      </w:pPr>
      <w:r>
        <w:rPr>
          <w:rFonts w:ascii="Arial" w:hAnsi="Arial"/>
          <w:bCs/>
          <w:i/>
          <w:iCs/>
          <w:sz w:val="20"/>
          <w:szCs w:val="20"/>
        </w:rPr>
        <w:t>—</w:t>
      </w:r>
      <w:r>
        <w:rPr>
          <w:rFonts w:ascii="Arial" w:hAnsi="Arial"/>
          <w:bCs/>
          <w:iCs/>
          <w:sz w:val="20"/>
          <w:szCs w:val="20"/>
        </w:rPr>
        <w:t xml:space="preserve">, </w:t>
      </w:r>
      <w:r w:rsidRPr="00725754">
        <w:rPr>
          <w:rFonts w:ascii="Arial" w:hAnsi="Arial"/>
          <w:bCs/>
          <w:i/>
          <w:iCs/>
          <w:sz w:val="20"/>
          <w:szCs w:val="20"/>
        </w:rPr>
        <w:t>The Politics of Imagining Asia</w:t>
      </w:r>
      <w:r w:rsidRPr="00725754">
        <w:rPr>
          <w:rFonts w:ascii="Arial" w:hAnsi="Arial"/>
          <w:bCs/>
          <w:iCs/>
          <w:sz w:val="20"/>
          <w:szCs w:val="20"/>
        </w:rPr>
        <w:t>, Harvard University Press, 2011</w:t>
      </w:r>
    </w:p>
    <w:p w14:paraId="5F1BAC1B" w14:textId="77777777" w:rsidR="00357050" w:rsidRDefault="00357050" w:rsidP="00357050">
      <w:pPr>
        <w:spacing w:line="276" w:lineRule="auto"/>
        <w:ind w:left="567" w:hanging="567"/>
        <w:rPr>
          <w:rFonts w:ascii="Arial" w:hAnsi="Arial"/>
          <w:bCs/>
          <w:sz w:val="20"/>
          <w:szCs w:val="20"/>
        </w:rPr>
      </w:pPr>
      <w:proofErr w:type="spellStart"/>
      <w:r w:rsidRPr="00357050">
        <w:rPr>
          <w:rFonts w:ascii="Arial" w:hAnsi="Arial"/>
          <w:bCs/>
          <w:sz w:val="20"/>
          <w:szCs w:val="20"/>
        </w:rPr>
        <w:t>Geremie</w:t>
      </w:r>
      <w:proofErr w:type="spellEnd"/>
      <w:r w:rsidRPr="00357050">
        <w:rPr>
          <w:rFonts w:ascii="Arial" w:hAnsi="Arial"/>
          <w:bCs/>
          <w:sz w:val="20"/>
          <w:szCs w:val="20"/>
        </w:rPr>
        <w:t xml:space="preserve"> </w:t>
      </w:r>
      <w:proofErr w:type="spellStart"/>
      <w:r w:rsidRPr="00357050">
        <w:rPr>
          <w:rFonts w:ascii="Arial" w:hAnsi="Arial"/>
          <w:bCs/>
          <w:sz w:val="20"/>
          <w:szCs w:val="20"/>
        </w:rPr>
        <w:t>Barmé</w:t>
      </w:r>
      <w:proofErr w:type="spellEnd"/>
      <w:r w:rsidRPr="00357050">
        <w:rPr>
          <w:rFonts w:ascii="Arial" w:hAnsi="Arial"/>
          <w:bCs/>
          <w:sz w:val="20"/>
          <w:szCs w:val="20"/>
        </w:rPr>
        <w:t xml:space="preserve">, </w:t>
      </w:r>
      <w:r w:rsidRPr="00357050">
        <w:rPr>
          <w:rFonts w:ascii="Arial" w:hAnsi="Arial"/>
          <w:bCs/>
          <w:i/>
          <w:sz w:val="20"/>
          <w:szCs w:val="20"/>
        </w:rPr>
        <w:t>In the Red: On Contemporary Chinese Culture</w:t>
      </w:r>
      <w:r w:rsidRPr="00357050">
        <w:rPr>
          <w:rFonts w:ascii="Arial" w:hAnsi="Arial"/>
          <w:bCs/>
          <w:sz w:val="20"/>
          <w:szCs w:val="20"/>
        </w:rPr>
        <w:t>, New York: Columbia University Press, 1999</w:t>
      </w:r>
    </w:p>
    <w:p w14:paraId="4ABC49B2" w14:textId="77777777" w:rsidR="00357050" w:rsidRPr="00857BA7" w:rsidRDefault="00357050" w:rsidP="00357050">
      <w:pPr>
        <w:spacing w:line="276" w:lineRule="auto"/>
        <w:ind w:left="567" w:hanging="567"/>
        <w:rPr>
          <w:rFonts w:ascii="Arial" w:hAnsi="Arial"/>
          <w:b/>
          <w:bCs/>
          <w:sz w:val="20"/>
          <w:szCs w:val="20"/>
        </w:rPr>
      </w:pPr>
      <w:r>
        <w:rPr>
          <w:rFonts w:ascii="Arial" w:hAnsi="Arial"/>
          <w:sz w:val="20"/>
          <w:szCs w:val="20"/>
        </w:rPr>
        <w:t xml:space="preserve">Stephen C. Angle, </w:t>
      </w:r>
      <w:r w:rsidRPr="00857BA7">
        <w:rPr>
          <w:rFonts w:ascii="Arial" w:hAnsi="Arial"/>
          <w:bCs/>
          <w:i/>
          <w:sz w:val="20"/>
          <w:szCs w:val="20"/>
        </w:rPr>
        <w:t>Contemporary Confucian Political Philosophy</w:t>
      </w:r>
      <w:r>
        <w:rPr>
          <w:rFonts w:ascii="Arial" w:hAnsi="Arial"/>
          <w:sz w:val="20"/>
          <w:szCs w:val="20"/>
        </w:rPr>
        <w:t>, Polity, 2012</w:t>
      </w:r>
    </w:p>
    <w:p w14:paraId="7CA72AB4" w14:textId="77777777" w:rsidR="00357050" w:rsidRPr="001B7048" w:rsidRDefault="00357050" w:rsidP="00357050">
      <w:pPr>
        <w:spacing w:line="276" w:lineRule="auto"/>
        <w:ind w:left="567" w:hanging="567"/>
        <w:rPr>
          <w:rFonts w:ascii="Arial" w:hAnsi="Arial"/>
          <w:iCs/>
          <w:sz w:val="20"/>
          <w:szCs w:val="20"/>
        </w:rPr>
      </w:pPr>
      <w:r>
        <w:rPr>
          <w:rFonts w:ascii="Arial" w:hAnsi="Arial"/>
          <w:iCs/>
          <w:sz w:val="20"/>
          <w:szCs w:val="20"/>
        </w:rPr>
        <w:t xml:space="preserve">William A. Callahan, </w:t>
      </w:r>
      <w:r w:rsidRPr="005D3458">
        <w:rPr>
          <w:rFonts w:ascii="Arial" w:hAnsi="Arial"/>
          <w:bCs/>
          <w:i/>
          <w:iCs/>
          <w:sz w:val="20"/>
          <w:szCs w:val="20"/>
        </w:rPr>
        <w:t>China Dreams: 20 Visions of the Future</w:t>
      </w:r>
      <w:r>
        <w:rPr>
          <w:rFonts w:ascii="Arial" w:hAnsi="Arial"/>
          <w:iCs/>
          <w:sz w:val="20"/>
          <w:szCs w:val="20"/>
        </w:rPr>
        <w:t>, Oxford University Press, 2013</w:t>
      </w:r>
    </w:p>
    <w:p w14:paraId="3B5FC06F" w14:textId="77777777" w:rsidR="00357050" w:rsidRPr="005D3458" w:rsidRDefault="00357050" w:rsidP="00357050">
      <w:pPr>
        <w:spacing w:line="276" w:lineRule="auto"/>
        <w:ind w:left="567" w:hanging="567"/>
        <w:rPr>
          <w:rFonts w:ascii="Arial" w:hAnsi="Arial"/>
          <w:bCs/>
          <w:i/>
          <w:sz w:val="20"/>
          <w:szCs w:val="20"/>
        </w:rPr>
      </w:pPr>
      <w:r w:rsidRPr="00071D62">
        <w:rPr>
          <w:rFonts w:ascii="Arial" w:hAnsi="Arial"/>
          <w:bCs/>
          <w:sz w:val="20"/>
          <w:szCs w:val="20"/>
        </w:rPr>
        <w:t>Gloria Davies,</w:t>
      </w:r>
      <w:r>
        <w:rPr>
          <w:rFonts w:ascii="Arial" w:hAnsi="Arial"/>
          <w:bCs/>
          <w:sz w:val="20"/>
          <w:szCs w:val="20"/>
        </w:rPr>
        <w:t xml:space="preserve"> </w:t>
      </w:r>
      <w:r w:rsidRPr="005D3458">
        <w:rPr>
          <w:rFonts w:ascii="Arial" w:hAnsi="Arial"/>
          <w:bCs/>
          <w:i/>
          <w:sz w:val="20"/>
          <w:szCs w:val="20"/>
        </w:rPr>
        <w:t>Worrying about China: The Language of Chinese Critical Inquiry</w:t>
      </w:r>
      <w:r>
        <w:rPr>
          <w:rFonts w:ascii="Arial" w:hAnsi="Arial" w:cs="Helvetica"/>
          <w:sz w:val="20"/>
          <w:szCs w:val="20"/>
        </w:rPr>
        <w:t>, Harvard University Press, 2009</w:t>
      </w:r>
    </w:p>
    <w:p w14:paraId="6366338B" w14:textId="61B5EAD8" w:rsidR="00357050" w:rsidRPr="00F563BD" w:rsidRDefault="00357050" w:rsidP="00357050">
      <w:pPr>
        <w:spacing w:line="276" w:lineRule="auto"/>
        <w:ind w:left="567" w:hanging="567"/>
        <w:rPr>
          <w:rFonts w:ascii="Arial" w:hAnsi="Arial"/>
          <w:bCs/>
          <w:sz w:val="20"/>
          <w:szCs w:val="20"/>
        </w:rPr>
      </w:pPr>
      <w:r>
        <w:rPr>
          <w:rFonts w:ascii="Arial" w:hAnsi="Arial"/>
          <w:sz w:val="20"/>
          <w:szCs w:val="20"/>
        </w:rPr>
        <w:t>Qing</w:t>
      </w:r>
      <w:r w:rsidR="004F3136">
        <w:rPr>
          <w:rFonts w:ascii="Arial" w:hAnsi="Arial"/>
          <w:sz w:val="20"/>
          <w:szCs w:val="20"/>
        </w:rPr>
        <w:t xml:space="preserve"> Jiang [JIANG Qing</w:t>
      </w:r>
      <w:r>
        <w:rPr>
          <w:rFonts w:ascii="Arial" w:hAnsi="Arial"/>
          <w:sz w:val="20"/>
          <w:szCs w:val="20"/>
        </w:rPr>
        <w:t xml:space="preserve">, </w:t>
      </w:r>
      <w:proofErr w:type="gramStart"/>
      <w:r w:rsidRPr="00F563BD">
        <w:rPr>
          <w:rFonts w:ascii="Arial" w:hAnsi="Arial"/>
          <w:bCs/>
          <w:i/>
          <w:sz w:val="20"/>
          <w:szCs w:val="20"/>
        </w:rPr>
        <w:t>A</w:t>
      </w:r>
      <w:proofErr w:type="gramEnd"/>
      <w:r w:rsidRPr="00F563BD">
        <w:rPr>
          <w:rFonts w:ascii="Arial" w:hAnsi="Arial"/>
          <w:bCs/>
          <w:i/>
          <w:sz w:val="20"/>
          <w:szCs w:val="20"/>
        </w:rPr>
        <w:t xml:space="preserve"> Confucian Constitutional Order: How China's Ancient Past Can Shape Its Political Future</w:t>
      </w:r>
      <w:r>
        <w:rPr>
          <w:rFonts w:ascii="Arial" w:hAnsi="Arial"/>
          <w:bCs/>
          <w:sz w:val="20"/>
          <w:szCs w:val="20"/>
        </w:rPr>
        <w:t>, Princeton University Press, 2012</w:t>
      </w:r>
    </w:p>
    <w:p w14:paraId="62D457CD" w14:textId="77777777" w:rsidR="00357050" w:rsidRDefault="00357050" w:rsidP="00357050">
      <w:pPr>
        <w:spacing w:line="276" w:lineRule="auto"/>
        <w:ind w:left="567" w:hanging="567"/>
        <w:rPr>
          <w:rFonts w:ascii="Arial" w:hAnsi="Arial"/>
          <w:bCs/>
          <w:sz w:val="20"/>
          <w:szCs w:val="20"/>
        </w:rPr>
      </w:pPr>
      <w:r>
        <w:rPr>
          <w:rFonts w:ascii="Arial" w:hAnsi="Arial"/>
          <w:bCs/>
          <w:sz w:val="20"/>
          <w:szCs w:val="20"/>
        </w:rPr>
        <w:t xml:space="preserve">John </w:t>
      </w:r>
      <w:proofErr w:type="spellStart"/>
      <w:r>
        <w:rPr>
          <w:rFonts w:ascii="Arial" w:hAnsi="Arial"/>
          <w:bCs/>
          <w:sz w:val="20"/>
          <w:szCs w:val="20"/>
        </w:rPr>
        <w:t>Makeham</w:t>
      </w:r>
      <w:proofErr w:type="spellEnd"/>
      <w:r>
        <w:rPr>
          <w:rFonts w:ascii="Arial" w:hAnsi="Arial"/>
          <w:bCs/>
          <w:sz w:val="20"/>
          <w:szCs w:val="20"/>
        </w:rPr>
        <w:t xml:space="preserve">, </w:t>
      </w:r>
      <w:r w:rsidRPr="000E6916">
        <w:rPr>
          <w:rFonts w:ascii="Arial" w:hAnsi="Arial"/>
          <w:bCs/>
          <w:i/>
          <w:sz w:val="20"/>
          <w:szCs w:val="20"/>
        </w:rPr>
        <w:t>Lost Soul: "Confucianism" in Contemporary Chinese Academic Discourse</w:t>
      </w:r>
      <w:r>
        <w:rPr>
          <w:rFonts w:ascii="Arial" w:hAnsi="Arial"/>
          <w:bCs/>
          <w:sz w:val="20"/>
          <w:szCs w:val="20"/>
        </w:rPr>
        <w:t>, Harvard University Asia Center, 2008</w:t>
      </w:r>
    </w:p>
    <w:p w14:paraId="613F0C00" w14:textId="77777777" w:rsidR="00357050" w:rsidRDefault="00357050" w:rsidP="00357050">
      <w:pPr>
        <w:spacing w:line="276" w:lineRule="auto"/>
        <w:ind w:left="567" w:hanging="567"/>
        <w:rPr>
          <w:rFonts w:ascii="Arial" w:hAnsi="Arial"/>
          <w:bCs/>
          <w:sz w:val="20"/>
          <w:szCs w:val="20"/>
        </w:rPr>
      </w:pPr>
    </w:p>
    <w:p w14:paraId="42C8A16D" w14:textId="25E5BA4D" w:rsidR="00725754" w:rsidRPr="00725754" w:rsidRDefault="00725754" w:rsidP="00203936">
      <w:pPr>
        <w:spacing w:line="276" w:lineRule="auto"/>
        <w:ind w:left="567" w:hanging="567"/>
        <w:rPr>
          <w:rFonts w:ascii="Arial" w:hAnsi="Arial"/>
          <w:bCs/>
          <w:iCs/>
          <w:sz w:val="20"/>
          <w:szCs w:val="20"/>
        </w:rPr>
      </w:pPr>
    </w:p>
    <w:p w14:paraId="5C8753D2" w14:textId="77777777" w:rsidR="00A125EE" w:rsidRPr="00071D62" w:rsidRDefault="00A125EE" w:rsidP="00203936">
      <w:pPr>
        <w:spacing w:line="276" w:lineRule="auto"/>
        <w:ind w:left="567" w:hanging="567"/>
        <w:rPr>
          <w:rFonts w:ascii="Arial" w:hAnsi="Arial"/>
          <w:bCs/>
          <w:i/>
          <w:sz w:val="20"/>
          <w:szCs w:val="20"/>
        </w:rPr>
      </w:pPr>
    </w:p>
    <w:p w14:paraId="6C2FF2A6" w14:textId="77777777" w:rsidR="00773201" w:rsidRPr="00071D62" w:rsidRDefault="00773201" w:rsidP="00203936">
      <w:pPr>
        <w:spacing w:line="276" w:lineRule="auto"/>
        <w:ind w:left="567" w:hanging="567"/>
        <w:rPr>
          <w:rFonts w:ascii="Arial" w:hAnsi="Arial"/>
          <w:sz w:val="20"/>
          <w:szCs w:val="20"/>
        </w:rPr>
      </w:pPr>
    </w:p>
    <w:p w14:paraId="067CC497" w14:textId="77777777" w:rsidR="00773201" w:rsidRPr="00071D62" w:rsidRDefault="00773201" w:rsidP="00203936">
      <w:pPr>
        <w:spacing w:line="276" w:lineRule="auto"/>
        <w:ind w:left="567" w:hanging="567"/>
        <w:rPr>
          <w:rFonts w:ascii="Arial" w:hAnsi="Arial"/>
          <w:sz w:val="20"/>
          <w:szCs w:val="20"/>
        </w:rPr>
      </w:pPr>
    </w:p>
    <w:sectPr w:rsidR="00773201" w:rsidRPr="00071D62" w:rsidSect="00203936">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82716" w14:textId="77777777" w:rsidR="00D470AE" w:rsidRDefault="00D470AE" w:rsidP="00203936">
      <w:r>
        <w:separator/>
      </w:r>
    </w:p>
  </w:endnote>
  <w:endnote w:type="continuationSeparator" w:id="0">
    <w:p w14:paraId="1C7B422D" w14:textId="77777777" w:rsidR="00D470AE" w:rsidRDefault="00D470AE" w:rsidP="0020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B1F67" w14:textId="77777777" w:rsidR="00D470AE" w:rsidRDefault="00D470AE" w:rsidP="002039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44EFAA" w14:textId="77777777" w:rsidR="00D470AE" w:rsidRDefault="00D47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F30F1" w14:textId="77777777" w:rsidR="00D470AE" w:rsidRDefault="00D470AE" w:rsidP="002039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13A8">
      <w:rPr>
        <w:rStyle w:val="PageNumber"/>
        <w:noProof/>
      </w:rPr>
      <w:t>9</w:t>
    </w:r>
    <w:r>
      <w:rPr>
        <w:rStyle w:val="PageNumber"/>
      </w:rPr>
      <w:fldChar w:fldCharType="end"/>
    </w:r>
  </w:p>
  <w:p w14:paraId="15741AA7" w14:textId="77777777" w:rsidR="00D470AE" w:rsidRDefault="00D47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31D57" w14:textId="77777777" w:rsidR="00D470AE" w:rsidRDefault="00D470AE" w:rsidP="00203936">
      <w:r>
        <w:separator/>
      </w:r>
    </w:p>
  </w:footnote>
  <w:footnote w:type="continuationSeparator" w:id="0">
    <w:p w14:paraId="674CB1D6" w14:textId="77777777" w:rsidR="00D470AE" w:rsidRDefault="00D470AE" w:rsidP="00203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AD4BE0"/>
    <w:multiLevelType w:val="multilevel"/>
    <w:tmpl w:val="3958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4C"/>
    <w:rsid w:val="00026617"/>
    <w:rsid w:val="00032C66"/>
    <w:rsid w:val="00041907"/>
    <w:rsid w:val="00043DDC"/>
    <w:rsid w:val="00046B67"/>
    <w:rsid w:val="00066A89"/>
    <w:rsid w:val="00071D62"/>
    <w:rsid w:val="00075F70"/>
    <w:rsid w:val="000E0D0A"/>
    <w:rsid w:val="000E6916"/>
    <w:rsid w:val="0010405A"/>
    <w:rsid w:val="00125F3F"/>
    <w:rsid w:val="00152A67"/>
    <w:rsid w:val="001609C9"/>
    <w:rsid w:val="0016735C"/>
    <w:rsid w:val="001813A8"/>
    <w:rsid w:val="001B7048"/>
    <w:rsid w:val="001C1B94"/>
    <w:rsid w:val="001D1295"/>
    <w:rsid w:val="0020102E"/>
    <w:rsid w:val="00203936"/>
    <w:rsid w:val="00213A6F"/>
    <w:rsid w:val="002245E7"/>
    <w:rsid w:val="002A16BA"/>
    <w:rsid w:val="002B3950"/>
    <w:rsid w:val="0034358F"/>
    <w:rsid w:val="00347548"/>
    <w:rsid w:val="00352210"/>
    <w:rsid w:val="00353301"/>
    <w:rsid w:val="00357050"/>
    <w:rsid w:val="00382E55"/>
    <w:rsid w:val="00384F0F"/>
    <w:rsid w:val="003A49A3"/>
    <w:rsid w:val="003C783D"/>
    <w:rsid w:val="003D094D"/>
    <w:rsid w:val="003F041B"/>
    <w:rsid w:val="003F5456"/>
    <w:rsid w:val="00416900"/>
    <w:rsid w:val="00425231"/>
    <w:rsid w:val="00445422"/>
    <w:rsid w:val="00452DAD"/>
    <w:rsid w:val="00461DC2"/>
    <w:rsid w:val="00477252"/>
    <w:rsid w:val="004867AE"/>
    <w:rsid w:val="004B0E6A"/>
    <w:rsid w:val="004D7F94"/>
    <w:rsid w:val="004F3136"/>
    <w:rsid w:val="004F38E9"/>
    <w:rsid w:val="004F7B2D"/>
    <w:rsid w:val="00521E31"/>
    <w:rsid w:val="005444D4"/>
    <w:rsid w:val="00553302"/>
    <w:rsid w:val="0057617D"/>
    <w:rsid w:val="00587BCD"/>
    <w:rsid w:val="005B39F4"/>
    <w:rsid w:val="005D3458"/>
    <w:rsid w:val="005D57A5"/>
    <w:rsid w:val="005F1DD2"/>
    <w:rsid w:val="00607DA7"/>
    <w:rsid w:val="00621C98"/>
    <w:rsid w:val="00667481"/>
    <w:rsid w:val="006A2713"/>
    <w:rsid w:val="006E7112"/>
    <w:rsid w:val="00725754"/>
    <w:rsid w:val="00732265"/>
    <w:rsid w:val="00733006"/>
    <w:rsid w:val="00743A33"/>
    <w:rsid w:val="00752DB4"/>
    <w:rsid w:val="00767516"/>
    <w:rsid w:val="00773201"/>
    <w:rsid w:val="00790307"/>
    <w:rsid w:val="007B1233"/>
    <w:rsid w:val="007C0203"/>
    <w:rsid w:val="007C1B09"/>
    <w:rsid w:val="007C32D5"/>
    <w:rsid w:val="00804D17"/>
    <w:rsid w:val="00833E9E"/>
    <w:rsid w:val="008572F7"/>
    <w:rsid w:val="00857BA7"/>
    <w:rsid w:val="00886D58"/>
    <w:rsid w:val="008C795F"/>
    <w:rsid w:val="008F0F0F"/>
    <w:rsid w:val="00964F6D"/>
    <w:rsid w:val="00976334"/>
    <w:rsid w:val="00980CBB"/>
    <w:rsid w:val="00985675"/>
    <w:rsid w:val="00995EF6"/>
    <w:rsid w:val="009D2E23"/>
    <w:rsid w:val="009D3746"/>
    <w:rsid w:val="00A125EE"/>
    <w:rsid w:val="00A81D10"/>
    <w:rsid w:val="00A82477"/>
    <w:rsid w:val="00A97AB1"/>
    <w:rsid w:val="00AA3444"/>
    <w:rsid w:val="00AC2E05"/>
    <w:rsid w:val="00AC3252"/>
    <w:rsid w:val="00AD172D"/>
    <w:rsid w:val="00B21A5B"/>
    <w:rsid w:val="00B26357"/>
    <w:rsid w:val="00B52B2B"/>
    <w:rsid w:val="00B64492"/>
    <w:rsid w:val="00B668A0"/>
    <w:rsid w:val="00B80424"/>
    <w:rsid w:val="00BC070F"/>
    <w:rsid w:val="00BE3F2E"/>
    <w:rsid w:val="00BE6819"/>
    <w:rsid w:val="00C03A44"/>
    <w:rsid w:val="00C235E2"/>
    <w:rsid w:val="00C25C3A"/>
    <w:rsid w:val="00C27E04"/>
    <w:rsid w:val="00C341D5"/>
    <w:rsid w:val="00C4681F"/>
    <w:rsid w:val="00C4770D"/>
    <w:rsid w:val="00C51B74"/>
    <w:rsid w:val="00C53894"/>
    <w:rsid w:val="00C730FE"/>
    <w:rsid w:val="00C86A8F"/>
    <w:rsid w:val="00C93E1D"/>
    <w:rsid w:val="00C94DDE"/>
    <w:rsid w:val="00CF2B1E"/>
    <w:rsid w:val="00CF2B3B"/>
    <w:rsid w:val="00D078E6"/>
    <w:rsid w:val="00D12A71"/>
    <w:rsid w:val="00D34240"/>
    <w:rsid w:val="00D376A9"/>
    <w:rsid w:val="00D470AE"/>
    <w:rsid w:val="00D63578"/>
    <w:rsid w:val="00D6763D"/>
    <w:rsid w:val="00D70A84"/>
    <w:rsid w:val="00D774A5"/>
    <w:rsid w:val="00D9113E"/>
    <w:rsid w:val="00DB4848"/>
    <w:rsid w:val="00DB5299"/>
    <w:rsid w:val="00DB7BCC"/>
    <w:rsid w:val="00DC6397"/>
    <w:rsid w:val="00DC7F6C"/>
    <w:rsid w:val="00DF285D"/>
    <w:rsid w:val="00DF734C"/>
    <w:rsid w:val="00E508A9"/>
    <w:rsid w:val="00E54E2A"/>
    <w:rsid w:val="00E60BBD"/>
    <w:rsid w:val="00E80684"/>
    <w:rsid w:val="00EA449C"/>
    <w:rsid w:val="00EB361B"/>
    <w:rsid w:val="00ED2C83"/>
    <w:rsid w:val="00F004B0"/>
    <w:rsid w:val="00F13370"/>
    <w:rsid w:val="00F411DD"/>
    <w:rsid w:val="00F438A7"/>
    <w:rsid w:val="00F563BD"/>
    <w:rsid w:val="00F84F1F"/>
    <w:rsid w:val="00F851C0"/>
    <w:rsid w:val="00F96796"/>
    <w:rsid w:val="00F96BE6"/>
    <w:rsid w:val="00FA70E8"/>
    <w:rsid w:val="00FB02A2"/>
    <w:rsid w:val="00FC1A43"/>
    <w:rsid w:val="00FD49ED"/>
    <w:rsid w:val="00FF49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FACA4"/>
  <w14:defaultImageDpi w14:val="300"/>
  <w15:docId w15:val="{2176ACAA-493F-4A35-A30A-83D0F4FE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795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DD2"/>
    <w:rPr>
      <w:color w:val="0000FF" w:themeColor="hyperlink"/>
      <w:u w:val="single"/>
    </w:rPr>
  </w:style>
  <w:style w:type="paragraph" w:styleId="NormalWeb">
    <w:name w:val="Normal (Web)"/>
    <w:basedOn w:val="Normal"/>
    <w:uiPriority w:val="99"/>
    <w:unhideWhenUsed/>
    <w:rsid w:val="00A125EE"/>
    <w:pPr>
      <w:spacing w:before="100" w:beforeAutospacing="1" w:after="100" w:afterAutospacing="1"/>
    </w:pPr>
    <w:rPr>
      <w:rFonts w:ascii="Times" w:hAnsi="Times" w:cs="Times New Roman"/>
      <w:sz w:val="20"/>
      <w:szCs w:val="20"/>
      <w:lang w:eastAsia="zh-TW"/>
    </w:rPr>
  </w:style>
  <w:style w:type="character" w:customStyle="1" w:styleId="Heading1Char">
    <w:name w:val="Heading 1 Char"/>
    <w:basedOn w:val="DefaultParagraphFont"/>
    <w:link w:val="Heading1"/>
    <w:uiPriority w:val="9"/>
    <w:rsid w:val="008C795F"/>
    <w:rPr>
      <w:rFonts w:asciiTheme="majorHAnsi" w:eastAsiaTheme="majorEastAsia" w:hAnsiTheme="majorHAnsi" w:cstheme="majorBidi"/>
      <w:b/>
      <w:bCs/>
      <w:kern w:val="52"/>
      <w:sz w:val="52"/>
      <w:szCs w:val="52"/>
    </w:rPr>
  </w:style>
  <w:style w:type="paragraph" w:styleId="ListParagraph">
    <w:name w:val="List Paragraph"/>
    <w:basedOn w:val="Normal"/>
    <w:uiPriority w:val="34"/>
    <w:qFormat/>
    <w:rsid w:val="00767516"/>
    <w:pPr>
      <w:ind w:left="720"/>
      <w:contextualSpacing/>
    </w:pPr>
  </w:style>
  <w:style w:type="paragraph" w:styleId="Footer">
    <w:name w:val="footer"/>
    <w:basedOn w:val="Normal"/>
    <w:link w:val="FooterChar"/>
    <w:uiPriority w:val="99"/>
    <w:unhideWhenUsed/>
    <w:rsid w:val="00203936"/>
    <w:pPr>
      <w:tabs>
        <w:tab w:val="center" w:pos="4320"/>
        <w:tab w:val="right" w:pos="8640"/>
      </w:tabs>
      <w:snapToGrid w:val="0"/>
    </w:pPr>
    <w:rPr>
      <w:sz w:val="20"/>
      <w:szCs w:val="20"/>
    </w:rPr>
  </w:style>
  <w:style w:type="character" w:customStyle="1" w:styleId="FooterChar">
    <w:name w:val="Footer Char"/>
    <w:basedOn w:val="DefaultParagraphFont"/>
    <w:link w:val="Footer"/>
    <w:uiPriority w:val="99"/>
    <w:rsid w:val="00203936"/>
    <w:rPr>
      <w:sz w:val="20"/>
      <w:szCs w:val="20"/>
    </w:rPr>
  </w:style>
  <w:style w:type="character" w:styleId="PageNumber">
    <w:name w:val="page number"/>
    <w:basedOn w:val="DefaultParagraphFont"/>
    <w:uiPriority w:val="99"/>
    <w:semiHidden/>
    <w:unhideWhenUsed/>
    <w:rsid w:val="00203936"/>
  </w:style>
  <w:style w:type="character" w:customStyle="1" w:styleId="pslongeditbox">
    <w:name w:val="pslongeditbox"/>
    <w:basedOn w:val="DefaultParagraphFont"/>
    <w:rsid w:val="00452DAD"/>
  </w:style>
  <w:style w:type="character" w:styleId="FollowedHyperlink">
    <w:name w:val="FollowedHyperlink"/>
    <w:basedOn w:val="DefaultParagraphFont"/>
    <w:uiPriority w:val="99"/>
    <w:semiHidden/>
    <w:unhideWhenUsed/>
    <w:rsid w:val="00357050"/>
    <w:rPr>
      <w:color w:val="800080" w:themeColor="followedHyperlink"/>
      <w:u w:val="single"/>
    </w:rPr>
  </w:style>
  <w:style w:type="character" w:customStyle="1" w:styleId="exldetailsdisplayval">
    <w:name w:val="exldetailsdisplayval"/>
    <w:basedOn w:val="DefaultParagraphFont"/>
    <w:rsid w:val="00357050"/>
  </w:style>
  <w:style w:type="character" w:customStyle="1" w:styleId="apple-converted-space">
    <w:name w:val="apple-converted-space"/>
    <w:basedOn w:val="DefaultParagraphFont"/>
    <w:rsid w:val="00357050"/>
  </w:style>
  <w:style w:type="character" w:styleId="Strong">
    <w:name w:val="Strong"/>
    <w:basedOn w:val="DefaultParagraphFont"/>
    <w:uiPriority w:val="22"/>
    <w:qFormat/>
    <w:rsid w:val="003570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73888">
      <w:bodyDiv w:val="1"/>
      <w:marLeft w:val="0"/>
      <w:marRight w:val="0"/>
      <w:marTop w:val="0"/>
      <w:marBottom w:val="0"/>
      <w:divBdr>
        <w:top w:val="none" w:sz="0" w:space="0" w:color="auto"/>
        <w:left w:val="none" w:sz="0" w:space="0" w:color="auto"/>
        <w:bottom w:val="none" w:sz="0" w:space="0" w:color="auto"/>
        <w:right w:val="none" w:sz="0" w:space="0" w:color="auto"/>
      </w:divBdr>
    </w:div>
    <w:div w:id="69695482">
      <w:bodyDiv w:val="1"/>
      <w:marLeft w:val="0"/>
      <w:marRight w:val="0"/>
      <w:marTop w:val="0"/>
      <w:marBottom w:val="0"/>
      <w:divBdr>
        <w:top w:val="none" w:sz="0" w:space="0" w:color="auto"/>
        <w:left w:val="none" w:sz="0" w:space="0" w:color="auto"/>
        <w:bottom w:val="none" w:sz="0" w:space="0" w:color="auto"/>
        <w:right w:val="none" w:sz="0" w:space="0" w:color="auto"/>
      </w:divBdr>
      <w:divsChild>
        <w:div w:id="1469006921">
          <w:marLeft w:val="0"/>
          <w:marRight w:val="0"/>
          <w:marTop w:val="0"/>
          <w:marBottom w:val="0"/>
          <w:divBdr>
            <w:top w:val="none" w:sz="0" w:space="0" w:color="auto"/>
            <w:left w:val="none" w:sz="0" w:space="0" w:color="auto"/>
            <w:bottom w:val="none" w:sz="0" w:space="0" w:color="auto"/>
            <w:right w:val="none" w:sz="0" w:space="0" w:color="auto"/>
          </w:divBdr>
        </w:div>
        <w:div w:id="1293825421">
          <w:marLeft w:val="0"/>
          <w:marRight w:val="0"/>
          <w:marTop w:val="0"/>
          <w:marBottom w:val="0"/>
          <w:divBdr>
            <w:top w:val="none" w:sz="0" w:space="0" w:color="auto"/>
            <w:left w:val="none" w:sz="0" w:space="0" w:color="auto"/>
            <w:bottom w:val="none" w:sz="0" w:space="0" w:color="auto"/>
            <w:right w:val="none" w:sz="0" w:space="0" w:color="auto"/>
          </w:divBdr>
        </w:div>
      </w:divsChild>
    </w:div>
    <w:div w:id="71051410">
      <w:bodyDiv w:val="1"/>
      <w:marLeft w:val="0"/>
      <w:marRight w:val="0"/>
      <w:marTop w:val="0"/>
      <w:marBottom w:val="0"/>
      <w:divBdr>
        <w:top w:val="none" w:sz="0" w:space="0" w:color="auto"/>
        <w:left w:val="none" w:sz="0" w:space="0" w:color="auto"/>
        <w:bottom w:val="none" w:sz="0" w:space="0" w:color="auto"/>
        <w:right w:val="none" w:sz="0" w:space="0" w:color="auto"/>
      </w:divBdr>
    </w:div>
    <w:div w:id="98449021">
      <w:bodyDiv w:val="1"/>
      <w:marLeft w:val="0"/>
      <w:marRight w:val="0"/>
      <w:marTop w:val="0"/>
      <w:marBottom w:val="0"/>
      <w:divBdr>
        <w:top w:val="none" w:sz="0" w:space="0" w:color="auto"/>
        <w:left w:val="none" w:sz="0" w:space="0" w:color="auto"/>
        <w:bottom w:val="none" w:sz="0" w:space="0" w:color="auto"/>
        <w:right w:val="none" w:sz="0" w:space="0" w:color="auto"/>
      </w:divBdr>
    </w:div>
    <w:div w:id="114258580">
      <w:bodyDiv w:val="1"/>
      <w:marLeft w:val="0"/>
      <w:marRight w:val="0"/>
      <w:marTop w:val="0"/>
      <w:marBottom w:val="0"/>
      <w:divBdr>
        <w:top w:val="none" w:sz="0" w:space="0" w:color="auto"/>
        <w:left w:val="none" w:sz="0" w:space="0" w:color="auto"/>
        <w:bottom w:val="none" w:sz="0" w:space="0" w:color="auto"/>
        <w:right w:val="none" w:sz="0" w:space="0" w:color="auto"/>
      </w:divBdr>
      <w:divsChild>
        <w:div w:id="974717199">
          <w:marLeft w:val="0"/>
          <w:marRight w:val="0"/>
          <w:marTop w:val="0"/>
          <w:marBottom w:val="0"/>
          <w:divBdr>
            <w:top w:val="none" w:sz="0" w:space="0" w:color="auto"/>
            <w:left w:val="none" w:sz="0" w:space="0" w:color="auto"/>
            <w:bottom w:val="none" w:sz="0" w:space="0" w:color="auto"/>
            <w:right w:val="none" w:sz="0" w:space="0" w:color="auto"/>
          </w:divBdr>
        </w:div>
        <w:div w:id="708341401">
          <w:marLeft w:val="0"/>
          <w:marRight w:val="0"/>
          <w:marTop w:val="0"/>
          <w:marBottom w:val="0"/>
          <w:divBdr>
            <w:top w:val="none" w:sz="0" w:space="0" w:color="auto"/>
            <w:left w:val="none" w:sz="0" w:space="0" w:color="auto"/>
            <w:bottom w:val="none" w:sz="0" w:space="0" w:color="auto"/>
            <w:right w:val="none" w:sz="0" w:space="0" w:color="auto"/>
          </w:divBdr>
        </w:div>
      </w:divsChild>
    </w:div>
    <w:div w:id="118571275">
      <w:bodyDiv w:val="1"/>
      <w:marLeft w:val="0"/>
      <w:marRight w:val="0"/>
      <w:marTop w:val="0"/>
      <w:marBottom w:val="0"/>
      <w:divBdr>
        <w:top w:val="none" w:sz="0" w:space="0" w:color="auto"/>
        <w:left w:val="none" w:sz="0" w:space="0" w:color="auto"/>
        <w:bottom w:val="none" w:sz="0" w:space="0" w:color="auto"/>
        <w:right w:val="none" w:sz="0" w:space="0" w:color="auto"/>
      </w:divBdr>
    </w:div>
    <w:div w:id="120809548">
      <w:bodyDiv w:val="1"/>
      <w:marLeft w:val="0"/>
      <w:marRight w:val="0"/>
      <w:marTop w:val="0"/>
      <w:marBottom w:val="0"/>
      <w:divBdr>
        <w:top w:val="none" w:sz="0" w:space="0" w:color="auto"/>
        <w:left w:val="none" w:sz="0" w:space="0" w:color="auto"/>
        <w:bottom w:val="none" w:sz="0" w:space="0" w:color="auto"/>
        <w:right w:val="none" w:sz="0" w:space="0" w:color="auto"/>
      </w:divBdr>
    </w:div>
    <w:div w:id="121458315">
      <w:bodyDiv w:val="1"/>
      <w:marLeft w:val="0"/>
      <w:marRight w:val="0"/>
      <w:marTop w:val="0"/>
      <w:marBottom w:val="0"/>
      <w:divBdr>
        <w:top w:val="none" w:sz="0" w:space="0" w:color="auto"/>
        <w:left w:val="none" w:sz="0" w:space="0" w:color="auto"/>
        <w:bottom w:val="none" w:sz="0" w:space="0" w:color="auto"/>
        <w:right w:val="none" w:sz="0" w:space="0" w:color="auto"/>
      </w:divBdr>
    </w:div>
    <w:div w:id="140268558">
      <w:bodyDiv w:val="1"/>
      <w:marLeft w:val="0"/>
      <w:marRight w:val="0"/>
      <w:marTop w:val="0"/>
      <w:marBottom w:val="0"/>
      <w:divBdr>
        <w:top w:val="none" w:sz="0" w:space="0" w:color="auto"/>
        <w:left w:val="none" w:sz="0" w:space="0" w:color="auto"/>
        <w:bottom w:val="none" w:sz="0" w:space="0" w:color="auto"/>
        <w:right w:val="none" w:sz="0" w:space="0" w:color="auto"/>
      </w:divBdr>
    </w:div>
    <w:div w:id="148404203">
      <w:bodyDiv w:val="1"/>
      <w:marLeft w:val="0"/>
      <w:marRight w:val="0"/>
      <w:marTop w:val="0"/>
      <w:marBottom w:val="0"/>
      <w:divBdr>
        <w:top w:val="none" w:sz="0" w:space="0" w:color="auto"/>
        <w:left w:val="none" w:sz="0" w:space="0" w:color="auto"/>
        <w:bottom w:val="none" w:sz="0" w:space="0" w:color="auto"/>
        <w:right w:val="none" w:sz="0" w:space="0" w:color="auto"/>
      </w:divBdr>
      <w:divsChild>
        <w:div w:id="1827626898">
          <w:marLeft w:val="0"/>
          <w:marRight w:val="0"/>
          <w:marTop w:val="0"/>
          <w:marBottom w:val="0"/>
          <w:divBdr>
            <w:top w:val="none" w:sz="0" w:space="0" w:color="auto"/>
            <w:left w:val="none" w:sz="0" w:space="0" w:color="auto"/>
            <w:bottom w:val="none" w:sz="0" w:space="0" w:color="auto"/>
            <w:right w:val="none" w:sz="0" w:space="0" w:color="auto"/>
          </w:divBdr>
        </w:div>
        <w:div w:id="2017607541">
          <w:marLeft w:val="0"/>
          <w:marRight w:val="0"/>
          <w:marTop w:val="0"/>
          <w:marBottom w:val="0"/>
          <w:divBdr>
            <w:top w:val="none" w:sz="0" w:space="0" w:color="auto"/>
            <w:left w:val="none" w:sz="0" w:space="0" w:color="auto"/>
            <w:bottom w:val="none" w:sz="0" w:space="0" w:color="auto"/>
            <w:right w:val="none" w:sz="0" w:space="0" w:color="auto"/>
          </w:divBdr>
        </w:div>
      </w:divsChild>
    </w:div>
    <w:div w:id="189026982">
      <w:bodyDiv w:val="1"/>
      <w:marLeft w:val="0"/>
      <w:marRight w:val="0"/>
      <w:marTop w:val="0"/>
      <w:marBottom w:val="0"/>
      <w:divBdr>
        <w:top w:val="none" w:sz="0" w:space="0" w:color="auto"/>
        <w:left w:val="none" w:sz="0" w:space="0" w:color="auto"/>
        <w:bottom w:val="none" w:sz="0" w:space="0" w:color="auto"/>
        <w:right w:val="none" w:sz="0" w:space="0" w:color="auto"/>
      </w:divBdr>
    </w:div>
    <w:div w:id="189222394">
      <w:bodyDiv w:val="1"/>
      <w:marLeft w:val="0"/>
      <w:marRight w:val="0"/>
      <w:marTop w:val="0"/>
      <w:marBottom w:val="0"/>
      <w:divBdr>
        <w:top w:val="none" w:sz="0" w:space="0" w:color="auto"/>
        <w:left w:val="none" w:sz="0" w:space="0" w:color="auto"/>
        <w:bottom w:val="none" w:sz="0" w:space="0" w:color="auto"/>
        <w:right w:val="none" w:sz="0" w:space="0" w:color="auto"/>
      </w:divBdr>
    </w:div>
    <w:div w:id="190144448">
      <w:bodyDiv w:val="1"/>
      <w:marLeft w:val="0"/>
      <w:marRight w:val="0"/>
      <w:marTop w:val="0"/>
      <w:marBottom w:val="0"/>
      <w:divBdr>
        <w:top w:val="none" w:sz="0" w:space="0" w:color="auto"/>
        <w:left w:val="none" w:sz="0" w:space="0" w:color="auto"/>
        <w:bottom w:val="none" w:sz="0" w:space="0" w:color="auto"/>
        <w:right w:val="none" w:sz="0" w:space="0" w:color="auto"/>
      </w:divBdr>
    </w:div>
    <w:div w:id="205145452">
      <w:bodyDiv w:val="1"/>
      <w:marLeft w:val="0"/>
      <w:marRight w:val="0"/>
      <w:marTop w:val="0"/>
      <w:marBottom w:val="0"/>
      <w:divBdr>
        <w:top w:val="none" w:sz="0" w:space="0" w:color="auto"/>
        <w:left w:val="none" w:sz="0" w:space="0" w:color="auto"/>
        <w:bottom w:val="none" w:sz="0" w:space="0" w:color="auto"/>
        <w:right w:val="none" w:sz="0" w:space="0" w:color="auto"/>
      </w:divBdr>
      <w:divsChild>
        <w:div w:id="1391883853">
          <w:marLeft w:val="0"/>
          <w:marRight w:val="0"/>
          <w:marTop w:val="0"/>
          <w:marBottom w:val="0"/>
          <w:divBdr>
            <w:top w:val="none" w:sz="0" w:space="0" w:color="auto"/>
            <w:left w:val="none" w:sz="0" w:space="0" w:color="auto"/>
            <w:bottom w:val="none" w:sz="0" w:space="0" w:color="auto"/>
            <w:right w:val="none" w:sz="0" w:space="0" w:color="auto"/>
          </w:divBdr>
        </w:div>
        <w:div w:id="619605587">
          <w:marLeft w:val="0"/>
          <w:marRight w:val="0"/>
          <w:marTop w:val="0"/>
          <w:marBottom w:val="0"/>
          <w:divBdr>
            <w:top w:val="none" w:sz="0" w:space="0" w:color="auto"/>
            <w:left w:val="none" w:sz="0" w:space="0" w:color="auto"/>
            <w:bottom w:val="none" w:sz="0" w:space="0" w:color="auto"/>
            <w:right w:val="none" w:sz="0" w:space="0" w:color="auto"/>
          </w:divBdr>
        </w:div>
      </w:divsChild>
    </w:div>
    <w:div w:id="258949116">
      <w:bodyDiv w:val="1"/>
      <w:marLeft w:val="0"/>
      <w:marRight w:val="0"/>
      <w:marTop w:val="0"/>
      <w:marBottom w:val="0"/>
      <w:divBdr>
        <w:top w:val="none" w:sz="0" w:space="0" w:color="auto"/>
        <w:left w:val="none" w:sz="0" w:space="0" w:color="auto"/>
        <w:bottom w:val="none" w:sz="0" w:space="0" w:color="auto"/>
        <w:right w:val="none" w:sz="0" w:space="0" w:color="auto"/>
      </w:divBdr>
    </w:div>
    <w:div w:id="280383468">
      <w:bodyDiv w:val="1"/>
      <w:marLeft w:val="0"/>
      <w:marRight w:val="0"/>
      <w:marTop w:val="0"/>
      <w:marBottom w:val="0"/>
      <w:divBdr>
        <w:top w:val="none" w:sz="0" w:space="0" w:color="auto"/>
        <w:left w:val="none" w:sz="0" w:space="0" w:color="auto"/>
        <w:bottom w:val="none" w:sz="0" w:space="0" w:color="auto"/>
        <w:right w:val="none" w:sz="0" w:space="0" w:color="auto"/>
      </w:divBdr>
    </w:div>
    <w:div w:id="291054983">
      <w:bodyDiv w:val="1"/>
      <w:marLeft w:val="0"/>
      <w:marRight w:val="0"/>
      <w:marTop w:val="0"/>
      <w:marBottom w:val="0"/>
      <w:divBdr>
        <w:top w:val="none" w:sz="0" w:space="0" w:color="auto"/>
        <w:left w:val="none" w:sz="0" w:space="0" w:color="auto"/>
        <w:bottom w:val="none" w:sz="0" w:space="0" w:color="auto"/>
        <w:right w:val="none" w:sz="0" w:space="0" w:color="auto"/>
      </w:divBdr>
    </w:div>
    <w:div w:id="296759990">
      <w:bodyDiv w:val="1"/>
      <w:marLeft w:val="0"/>
      <w:marRight w:val="0"/>
      <w:marTop w:val="0"/>
      <w:marBottom w:val="0"/>
      <w:divBdr>
        <w:top w:val="none" w:sz="0" w:space="0" w:color="auto"/>
        <w:left w:val="none" w:sz="0" w:space="0" w:color="auto"/>
        <w:bottom w:val="none" w:sz="0" w:space="0" w:color="auto"/>
        <w:right w:val="none" w:sz="0" w:space="0" w:color="auto"/>
      </w:divBdr>
    </w:div>
    <w:div w:id="302933923">
      <w:bodyDiv w:val="1"/>
      <w:marLeft w:val="0"/>
      <w:marRight w:val="0"/>
      <w:marTop w:val="0"/>
      <w:marBottom w:val="0"/>
      <w:divBdr>
        <w:top w:val="none" w:sz="0" w:space="0" w:color="auto"/>
        <w:left w:val="none" w:sz="0" w:space="0" w:color="auto"/>
        <w:bottom w:val="none" w:sz="0" w:space="0" w:color="auto"/>
        <w:right w:val="none" w:sz="0" w:space="0" w:color="auto"/>
      </w:divBdr>
    </w:div>
    <w:div w:id="358972128">
      <w:bodyDiv w:val="1"/>
      <w:marLeft w:val="0"/>
      <w:marRight w:val="0"/>
      <w:marTop w:val="0"/>
      <w:marBottom w:val="0"/>
      <w:divBdr>
        <w:top w:val="none" w:sz="0" w:space="0" w:color="auto"/>
        <w:left w:val="none" w:sz="0" w:space="0" w:color="auto"/>
        <w:bottom w:val="none" w:sz="0" w:space="0" w:color="auto"/>
        <w:right w:val="none" w:sz="0" w:space="0" w:color="auto"/>
      </w:divBdr>
    </w:div>
    <w:div w:id="415244451">
      <w:bodyDiv w:val="1"/>
      <w:marLeft w:val="0"/>
      <w:marRight w:val="0"/>
      <w:marTop w:val="0"/>
      <w:marBottom w:val="0"/>
      <w:divBdr>
        <w:top w:val="none" w:sz="0" w:space="0" w:color="auto"/>
        <w:left w:val="none" w:sz="0" w:space="0" w:color="auto"/>
        <w:bottom w:val="none" w:sz="0" w:space="0" w:color="auto"/>
        <w:right w:val="none" w:sz="0" w:space="0" w:color="auto"/>
      </w:divBdr>
      <w:divsChild>
        <w:div w:id="1542470992">
          <w:marLeft w:val="0"/>
          <w:marRight w:val="0"/>
          <w:marTop w:val="0"/>
          <w:marBottom w:val="0"/>
          <w:divBdr>
            <w:top w:val="none" w:sz="0" w:space="0" w:color="auto"/>
            <w:left w:val="none" w:sz="0" w:space="0" w:color="auto"/>
            <w:bottom w:val="none" w:sz="0" w:space="0" w:color="auto"/>
            <w:right w:val="none" w:sz="0" w:space="0" w:color="auto"/>
          </w:divBdr>
          <w:divsChild>
            <w:div w:id="2105879818">
              <w:marLeft w:val="0"/>
              <w:marRight w:val="0"/>
              <w:marTop w:val="0"/>
              <w:marBottom w:val="0"/>
              <w:divBdr>
                <w:top w:val="none" w:sz="0" w:space="0" w:color="auto"/>
                <w:left w:val="none" w:sz="0" w:space="0" w:color="auto"/>
                <w:bottom w:val="none" w:sz="0" w:space="0" w:color="auto"/>
                <w:right w:val="none" w:sz="0" w:space="0" w:color="auto"/>
              </w:divBdr>
            </w:div>
          </w:divsChild>
        </w:div>
        <w:div w:id="170414393">
          <w:marLeft w:val="0"/>
          <w:marRight w:val="0"/>
          <w:marTop w:val="0"/>
          <w:marBottom w:val="0"/>
          <w:divBdr>
            <w:top w:val="none" w:sz="0" w:space="0" w:color="auto"/>
            <w:left w:val="none" w:sz="0" w:space="0" w:color="auto"/>
            <w:bottom w:val="none" w:sz="0" w:space="0" w:color="auto"/>
            <w:right w:val="none" w:sz="0" w:space="0" w:color="auto"/>
          </w:divBdr>
          <w:divsChild>
            <w:div w:id="883447072">
              <w:marLeft w:val="0"/>
              <w:marRight w:val="0"/>
              <w:marTop w:val="0"/>
              <w:marBottom w:val="0"/>
              <w:divBdr>
                <w:top w:val="none" w:sz="0" w:space="0" w:color="auto"/>
                <w:left w:val="none" w:sz="0" w:space="0" w:color="auto"/>
                <w:bottom w:val="none" w:sz="0" w:space="0" w:color="auto"/>
                <w:right w:val="none" w:sz="0" w:space="0" w:color="auto"/>
              </w:divBdr>
            </w:div>
            <w:div w:id="10192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5425">
      <w:bodyDiv w:val="1"/>
      <w:marLeft w:val="0"/>
      <w:marRight w:val="0"/>
      <w:marTop w:val="0"/>
      <w:marBottom w:val="0"/>
      <w:divBdr>
        <w:top w:val="none" w:sz="0" w:space="0" w:color="auto"/>
        <w:left w:val="none" w:sz="0" w:space="0" w:color="auto"/>
        <w:bottom w:val="none" w:sz="0" w:space="0" w:color="auto"/>
        <w:right w:val="none" w:sz="0" w:space="0" w:color="auto"/>
      </w:divBdr>
      <w:divsChild>
        <w:div w:id="1062019440">
          <w:marLeft w:val="0"/>
          <w:marRight w:val="0"/>
          <w:marTop w:val="0"/>
          <w:marBottom w:val="0"/>
          <w:divBdr>
            <w:top w:val="none" w:sz="0" w:space="0" w:color="auto"/>
            <w:left w:val="none" w:sz="0" w:space="0" w:color="auto"/>
            <w:bottom w:val="none" w:sz="0" w:space="0" w:color="auto"/>
            <w:right w:val="none" w:sz="0" w:space="0" w:color="auto"/>
          </w:divBdr>
          <w:divsChild>
            <w:div w:id="595868681">
              <w:marLeft w:val="0"/>
              <w:marRight w:val="0"/>
              <w:marTop w:val="0"/>
              <w:marBottom w:val="0"/>
              <w:divBdr>
                <w:top w:val="none" w:sz="0" w:space="0" w:color="auto"/>
                <w:left w:val="none" w:sz="0" w:space="0" w:color="auto"/>
                <w:bottom w:val="none" w:sz="0" w:space="0" w:color="auto"/>
                <w:right w:val="none" w:sz="0" w:space="0" w:color="auto"/>
              </w:divBdr>
            </w:div>
          </w:divsChild>
        </w:div>
        <w:div w:id="2097749061">
          <w:marLeft w:val="0"/>
          <w:marRight w:val="0"/>
          <w:marTop w:val="0"/>
          <w:marBottom w:val="0"/>
          <w:divBdr>
            <w:top w:val="none" w:sz="0" w:space="0" w:color="auto"/>
            <w:left w:val="none" w:sz="0" w:space="0" w:color="auto"/>
            <w:bottom w:val="none" w:sz="0" w:space="0" w:color="auto"/>
            <w:right w:val="none" w:sz="0" w:space="0" w:color="auto"/>
          </w:divBdr>
          <w:divsChild>
            <w:div w:id="1593508932">
              <w:marLeft w:val="0"/>
              <w:marRight w:val="0"/>
              <w:marTop w:val="0"/>
              <w:marBottom w:val="0"/>
              <w:divBdr>
                <w:top w:val="none" w:sz="0" w:space="0" w:color="auto"/>
                <w:left w:val="none" w:sz="0" w:space="0" w:color="auto"/>
                <w:bottom w:val="none" w:sz="0" w:space="0" w:color="auto"/>
                <w:right w:val="none" w:sz="0" w:space="0" w:color="auto"/>
              </w:divBdr>
            </w:div>
            <w:div w:id="651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00477">
      <w:bodyDiv w:val="1"/>
      <w:marLeft w:val="0"/>
      <w:marRight w:val="0"/>
      <w:marTop w:val="0"/>
      <w:marBottom w:val="0"/>
      <w:divBdr>
        <w:top w:val="none" w:sz="0" w:space="0" w:color="auto"/>
        <w:left w:val="none" w:sz="0" w:space="0" w:color="auto"/>
        <w:bottom w:val="none" w:sz="0" w:space="0" w:color="auto"/>
        <w:right w:val="none" w:sz="0" w:space="0" w:color="auto"/>
      </w:divBdr>
    </w:div>
    <w:div w:id="484397014">
      <w:bodyDiv w:val="1"/>
      <w:marLeft w:val="0"/>
      <w:marRight w:val="0"/>
      <w:marTop w:val="0"/>
      <w:marBottom w:val="0"/>
      <w:divBdr>
        <w:top w:val="none" w:sz="0" w:space="0" w:color="auto"/>
        <w:left w:val="none" w:sz="0" w:space="0" w:color="auto"/>
        <w:bottom w:val="none" w:sz="0" w:space="0" w:color="auto"/>
        <w:right w:val="none" w:sz="0" w:space="0" w:color="auto"/>
      </w:divBdr>
    </w:div>
    <w:div w:id="487676159">
      <w:bodyDiv w:val="1"/>
      <w:marLeft w:val="0"/>
      <w:marRight w:val="0"/>
      <w:marTop w:val="0"/>
      <w:marBottom w:val="0"/>
      <w:divBdr>
        <w:top w:val="none" w:sz="0" w:space="0" w:color="auto"/>
        <w:left w:val="none" w:sz="0" w:space="0" w:color="auto"/>
        <w:bottom w:val="none" w:sz="0" w:space="0" w:color="auto"/>
        <w:right w:val="none" w:sz="0" w:space="0" w:color="auto"/>
      </w:divBdr>
    </w:div>
    <w:div w:id="521167168">
      <w:bodyDiv w:val="1"/>
      <w:marLeft w:val="0"/>
      <w:marRight w:val="0"/>
      <w:marTop w:val="0"/>
      <w:marBottom w:val="0"/>
      <w:divBdr>
        <w:top w:val="none" w:sz="0" w:space="0" w:color="auto"/>
        <w:left w:val="none" w:sz="0" w:space="0" w:color="auto"/>
        <w:bottom w:val="none" w:sz="0" w:space="0" w:color="auto"/>
        <w:right w:val="none" w:sz="0" w:space="0" w:color="auto"/>
      </w:divBdr>
    </w:div>
    <w:div w:id="536044456">
      <w:bodyDiv w:val="1"/>
      <w:marLeft w:val="0"/>
      <w:marRight w:val="0"/>
      <w:marTop w:val="0"/>
      <w:marBottom w:val="0"/>
      <w:divBdr>
        <w:top w:val="none" w:sz="0" w:space="0" w:color="auto"/>
        <w:left w:val="none" w:sz="0" w:space="0" w:color="auto"/>
        <w:bottom w:val="none" w:sz="0" w:space="0" w:color="auto"/>
        <w:right w:val="none" w:sz="0" w:space="0" w:color="auto"/>
      </w:divBdr>
    </w:div>
    <w:div w:id="557475170">
      <w:bodyDiv w:val="1"/>
      <w:marLeft w:val="0"/>
      <w:marRight w:val="0"/>
      <w:marTop w:val="0"/>
      <w:marBottom w:val="0"/>
      <w:divBdr>
        <w:top w:val="none" w:sz="0" w:space="0" w:color="auto"/>
        <w:left w:val="none" w:sz="0" w:space="0" w:color="auto"/>
        <w:bottom w:val="none" w:sz="0" w:space="0" w:color="auto"/>
        <w:right w:val="none" w:sz="0" w:space="0" w:color="auto"/>
      </w:divBdr>
      <w:divsChild>
        <w:div w:id="1994217568">
          <w:marLeft w:val="0"/>
          <w:marRight w:val="0"/>
          <w:marTop w:val="0"/>
          <w:marBottom w:val="0"/>
          <w:divBdr>
            <w:top w:val="none" w:sz="0" w:space="0" w:color="auto"/>
            <w:left w:val="none" w:sz="0" w:space="0" w:color="auto"/>
            <w:bottom w:val="none" w:sz="0" w:space="0" w:color="auto"/>
            <w:right w:val="none" w:sz="0" w:space="0" w:color="auto"/>
          </w:divBdr>
        </w:div>
        <w:div w:id="159854489">
          <w:marLeft w:val="0"/>
          <w:marRight w:val="0"/>
          <w:marTop w:val="0"/>
          <w:marBottom w:val="0"/>
          <w:divBdr>
            <w:top w:val="none" w:sz="0" w:space="0" w:color="auto"/>
            <w:left w:val="none" w:sz="0" w:space="0" w:color="auto"/>
            <w:bottom w:val="none" w:sz="0" w:space="0" w:color="auto"/>
            <w:right w:val="none" w:sz="0" w:space="0" w:color="auto"/>
          </w:divBdr>
        </w:div>
      </w:divsChild>
    </w:div>
    <w:div w:id="568006999">
      <w:bodyDiv w:val="1"/>
      <w:marLeft w:val="0"/>
      <w:marRight w:val="0"/>
      <w:marTop w:val="0"/>
      <w:marBottom w:val="0"/>
      <w:divBdr>
        <w:top w:val="none" w:sz="0" w:space="0" w:color="auto"/>
        <w:left w:val="none" w:sz="0" w:space="0" w:color="auto"/>
        <w:bottom w:val="none" w:sz="0" w:space="0" w:color="auto"/>
        <w:right w:val="none" w:sz="0" w:space="0" w:color="auto"/>
      </w:divBdr>
    </w:div>
    <w:div w:id="576668127">
      <w:bodyDiv w:val="1"/>
      <w:marLeft w:val="0"/>
      <w:marRight w:val="0"/>
      <w:marTop w:val="0"/>
      <w:marBottom w:val="0"/>
      <w:divBdr>
        <w:top w:val="none" w:sz="0" w:space="0" w:color="auto"/>
        <w:left w:val="none" w:sz="0" w:space="0" w:color="auto"/>
        <w:bottom w:val="none" w:sz="0" w:space="0" w:color="auto"/>
        <w:right w:val="none" w:sz="0" w:space="0" w:color="auto"/>
      </w:divBdr>
    </w:div>
    <w:div w:id="654451463">
      <w:bodyDiv w:val="1"/>
      <w:marLeft w:val="0"/>
      <w:marRight w:val="0"/>
      <w:marTop w:val="0"/>
      <w:marBottom w:val="0"/>
      <w:divBdr>
        <w:top w:val="none" w:sz="0" w:space="0" w:color="auto"/>
        <w:left w:val="none" w:sz="0" w:space="0" w:color="auto"/>
        <w:bottom w:val="none" w:sz="0" w:space="0" w:color="auto"/>
        <w:right w:val="none" w:sz="0" w:space="0" w:color="auto"/>
      </w:divBdr>
    </w:div>
    <w:div w:id="676880216">
      <w:bodyDiv w:val="1"/>
      <w:marLeft w:val="0"/>
      <w:marRight w:val="0"/>
      <w:marTop w:val="0"/>
      <w:marBottom w:val="0"/>
      <w:divBdr>
        <w:top w:val="none" w:sz="0" w:space="0" w:color="auto"/>
        <w:left w:val="none" w:sz="0" w:space="0" w:color="auto"/>
        <w:bottom w:val="none" w:sz="0" w:space="0" w:color="auto"/>
        <w:right w:val="none" w:sz="0" w:space="0" w:color="auto"/>
      </w:divBdr>
      <w:divsChild>
        <w:div w:id="193231706">
          <w:marLeft w:val="0"/>
          <w:marRight w:val="0"/>
          <w:marTop w:val="0"/>
          <w:marBottom w:val="0"/>
          <w:divBdr>
            <w:top w:val="none" w:sz="0" w:space="0" w:color="auto"/>
            <w:left w:val="none" w:sz="0" w:space="0" w:color="auto"/>
            <w:bottom w:val="none" w:sz="0" w:space="0" w:color="auto"/>
            <w:right w:val="none" w:sz="0" w:space="0" w:color="auto"/>
          </w:divBdr>
          <w:divsChild>
            <w:div w:id="626661151">
              <w:marLeft w:val="0"/>
              <w:marRight w:val="0"/>
              <w:marTop w:val="0"/>
              <w:marBottom w:val="0"/>
              <w:divBdr>
                <w:top w:val="none" w:sz="0" w:space="0" w:color="auto"/>
                <w:left w:val="none" w:sz="0" w:space="0" w:color="auto"/>
                <w:bottom w:val="none" w:sz="0" w:space="0" w:color="auto"/>
                <w:right w:val="none" w:sz="0" w:space="0" w:color="auto"/>
              </w:divBdr>
            </w:div>
          </w:divsChild>
        </w:div>
        <w:div w:id="1378050486">
          <w:marLeft w:val="0"/>
          <w:marRight w:val="0"/>
          <w:marTop w:val="0"/>
          <w:marBottom w:val="0"/>
          <w:divBdr>
            <w:top w:val="none" w:sz="0" w:space="0" w:color="auto"/>
            <w:left w:val="none" w:sz="0" w:space="0" w:color="auto"/>
            <w:bottom w:val="none" w:sz="0" w:space="0" w:color="auto"/>
            <w:right w:val="none" w:sz="0" w:space="0" w:color="auto"/>
          </w:divBdr>
          <w:divsChild>
            <w:div w:id="1201361864">
              <w:marLeft w:val="0"/>
              <w:marRight w:val="0"/>
              <w:marTop w:val="0"/>
              <w:marBottom w:val="0"/>
              <w:divBdr>
                <w:top w:val="none" w:sz="0" w:space="0" w:color="auto"/>
                <w:left w:val="none" w:sz="0" w:space="0" w:color="auto"/>
                <w:bottom w:val="none" w:sz="0" w:space="0" w:color="auto"/>
                <w:right w:val="none" w:sz="0" w:space="0" w:color="auto"/>
              </w:divBdr>
            </w:div>
            <w:div w:id="9561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7215">
      <w:bodyDiv w:val="1"/>
      <w:marLeft w:val="0"/>
      <w:marRight w:val="0"/>
      <w:marTop w:val="0"/>
      <w:marBottom w:val="0"/>
      <w:divBdr>
        <w:top w:val="none" w:sz="0" w:space="0" w:color="auto"/>
        <w:left w:val="none" w:sz="0" w:space="0" w:color="auto"/>
        <w:bottom w:val="none" w:sz="0" w:space="0" w:color="auto"/>
        <w:right w:val="none" w:sz="0" w:space="0" w:color="auto"/>
      </w:divBdr>
      <w:divsChild>
        <w:div w:id="710232168">
          <w:marLeft w:val="0"/>
          <w:marRight w:val="0"/>
          <w:marTop w:val="0"/>
          <w:marBottom w:val="0"/>
          <w:divBdr>
            <w:top w:val="none" w:sz="0" w:space="0" w:color="auto"/>
            <w:left w:val="none" w:sz="0" w:space="0" w:color="auto"/>
            <w:bottom w:val="none" w:sz="0" w:space="0" w:color="auto"/>
            <w:right w:val="none" w:sz="0" w:space="0" w:color="auto"/>
          </w:divBdr>
          <w:divsChild>
            <w:div w:id="1036274968">
              <w:marLeft w:val="0"/>
              <w:marRight w:val="0"/>
              <w:marTop w:val="0"/>
              <w:marBottom w:val="0"/>
              <w:divBdr>
                <w:top w:val="none" w:sz="0" w:space="0" w:color="auto"/>
                <w:left w:val="none" w:sz="0" w:space="0" w:color="auto"/>
                <w:bottom w:val="none" w:sz="0" w:space="0" w:color="auto"/>
                <w:right w:val="none" w:sz="0" w:space="0" w:color="auto"/>
              </w:divBdr>
            </w:div>
          </w:divsChild>
        </w:div>
        <w:div w:id="1900507552">
          <w:marLeft w:val="0"/>
          <w:marRight w:val="0"/>
          <w:marTop w:val="0"/>
          <w:marBottom w:val="0"/>
          <w:divBdr>
            <w:top w:val="none" w:sz="0" w:space="0" w:color="auto"/>
            <w:left w:val="none" w:sz="0" w:space="0" w:color="auto"/>
            <w:bottom w:val="none" w:sz="0" w:space="0" w:color="auto"/>
            <w:right w:val="none" w:sz="0" w:space="0" w:color="auto"/>
          </w:divBdr>
          <w:divsChild>
            <w:div w:id="1678774749">
              <w:marLeft w:val="0"/>
              <w:marRight w:val="0"/>
              <w:marTop w:val="0"/>
              <w:marBottom w:val="0"/>
              <w:divBdr>
                <w:top w:val="none" w:sz="0" w:space="0" w:color="auto"/>
                <w:left w:val="none" w:sz="0" w:space="0" w:color="auto"/>
                <w:bottom w:val="none" w:sz="0" w:space="0" w:color="auto"/>
                <w:right w:val="none" w:sz="0" w:space="0" w:color="auto"/>
              </w:divBdr>
            </w:div>
            <w:div w:id="18017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5459">
      <w:bodyDiv w:val="1"/>
      <w:marLeft w:val="0"/>
      <w:marRight w:val="0"/>
      <w:marTop w:val="0"/>
      <w:marBottom w:val="0"/>
      <w:divBdr>
        <w:top w:val="none" w:sz="0" w:space="0" w:color="auto"/>
        <w:left w:val="none" w:sz="0" w:space="0" w:color="auto"/>
        <w:bottom w:val="none" w:sz="0" w:space="0" w:color="auto"/>
        <w:right w:val="none" w:sz="0" w:space="0" w:color="auto"/>
      </w:divBdr>
    </w:div>
    <w:div w:id="749934704">
      <w:bodyDiv w:val="1"/>
      <w:marLeft w:val="0"/>
      <w:marRight w:val="0"/>
      <w:marTop w:val="0"/>
      <w:marBottom w:val="0"/>
      <w:divBdr>
        <w:top w:val="none" w:sz="0" w:space="0" w:color="auto"/>
        <w:left w:val="none" w:sz="0" w:space="0" w:color="auto"/>
        <w:bottom w:val="none" w:sz="0" w:space="0" w:color="auto"/>
        <w:right w:val="none" w:sz="0" w:space="0" w:color="auto"/>
      </w:divBdr>
      <w:divsChild>
        <w:div w:id="1017196698">
          <w:marLeft w:val="0"/>
          <w:marRight w:val="0"/>
          <w:marTop w:val="0"/>
          <w:marBottom w:val="0"/>
          <w:divBdr>
            <w:top w:val="none" w:sz="0" w:space="0" w:color="auto"/>
            <w:left w:val="none" w:sz="0" w:space="0" w:color="auto"/>
            <w:bottom w:val="none" w:sz="0" w:space="0" w:color="auto"/>
            <w:right w:val="none" w:sz="0" w:space="0" w:color="auto"/>
          </w:divBdr>
          <w:divsChild>
            <w:div w:id="1317880159">
              <w:marLeft w:val="0"/>
              <w:marRight w:val="0"/>
              <w:marTop w:val="0"/>
              <w:marBottom w:val="0"/>
              <w:divBdr>
                <w:top w:val="none" w:sz="0" w:space="0" w:color="auto"/>
                <w:left w:val="none" w:sz="0" w:space="0" w:color="auto"/>
                <w:bottom w:val="none" w:sz="0" w:space="0" w:color="auto"/>
                <w:right w:val="none" w:sz="0" w:space="0" w:color="auto"/>
              </w:divBdr>
            </w:div>
            <w:div w:id="19035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9392">
      <w:bodyDiv w:val="1"/>
      <w:marLeft w:val="0"/>
      <w:marRight w:val="0"/>
      <w:marTop w:val="0"/>
      <w:marBottom w:val="0"/>
      <w:divBdr>
        <w:top w:val="none" w:sz="0" w:space="0" w:color="auto"/>
        <w:left w:val="none" w:sz="0" w:space="0" w:color="auto"/>
        <w:bottom w:val="none" w:sz="0" w:space="0" w:color="auto"/>
        <w:right w:val="none" w:sz="0" w:space="0" w:color="auto"/>
      </w:divBdr>
    </w:div>
    <w:div w:id="766195367">
      <w:bodyDiv w:val="1"/>
      <w:marLeft w:val="0"/>
      <w:marRight w:val="0"/>
      <w:marTop w:val="0"/>
      <w:marBottom w:val="0"/>
      <w:divBdr>
        <w:top w:val="none" w:sz="0" w:space="0" w:color="auto"/>
        <w:left w:val="none" w:sz="0" w:space="0" w:color="auto"/>
        <w:bottom w:val="none" w:sz="0" w:space="0" w:color="auto"/>
        <w:right w:val="none" w:sz="0" w:space="0" w:color="auto"/>
      </w:divBdr>
    </w:div>
    <w:div w:id="773474137">
      <w:bodyDiv w:val="1"/>
      <w:marLeft w:val="0"/>
      <w:marRight w:val="0"/>
      <w:marTop w:val="0"/>
      <w:marBottom w:val="0"/>
      <w:divBdr>
        <w:top w:val="none" w:sz="0" w:space="0" w:color="auto"/>
        <w:left w:val="none" w:sz="0" w:space="0" w:color="auto"/>
        <w:bottom w:val="none" w:sz="0" w:space="0" w:color="auto"/>
        <w:right w:val="none" w:sz="0" w:space="0" w:color="auto"/>
      </w:divBdr>
    </w:div>
    <w:div w:id="863712961">
      <w:bodyDiv w:val="1"/>
      <w:marLeft w:val="0"/>
      <w:marRight w:val="0"/>
      <w:marTop w:val="0"/>
      <w:marBottom w:val="0"/>
      <w:divBdr>
        <w:top w:val="none" w:sz="0" w:space="0" w:color="auto"/>
        <w:left w:val="none" w:sz="0" w:space="0" w:color="auto"/>
        <w:bottom w:val="none" w:sz="0" w:space="0" w:color="auto"/>
        <w:right w:val="none" w:sz="0" w:space="0" w:color="auto"/>
      </w:divBdr>
    </w:div>
    <w:div w:id="893345539">
      <w:bodyDiv w:val="1"/>
      <w:marLeft w:val="0"/>
      <w:marRight w:val="0"/>
      <w:marTop w:val="0"/>
      <w:marBottom w:val="0"/>
      <w:divBdr>
        <w:top w:val="none" w:sz="0" w:space="0" w:color="auto"/>
        <w:left w:val="none" w:sz="0" w:space="0" w:color="auto"/>
        <w:bottom w:val="none" w:sz="0" w:space="0" w:color="auto"/>
        <w:right w:val="none" w:sz="0" w:space="0" w:color="auto"/>
      </w:divBdr>
    </w:div>
    <w:div w:id="902837283">
      <w:bodyDiv w:val="1"/>
      <w:marLeft w:val="0"/>
      <w:marRight w:val="0"/>
      <w:marTop w:val="0"/>
      <w:marBottom w:val="0"/>
      <w:divBdr>
        <w:top w:val="none" w:sz="0" w:space="0" w:color="auto"/>
        <w:left w:val="none" w:sz="0" w:space="0" w:color="auto"/>
        <w:bottom w:val="none" w:sz="0" w:space="0" w:color="auto"/>
        <w:right w:val="none" w:sz="0" w:space="0" w:color="auto"/>
      </w:divBdr>
    </w:div>
    <w:div w:id="916867554">
      <w:bodyDiv w:val="1"/>
      <w:marLeft w:val="0"/>
      <w:marRight w:val="0"/>
      <w:marTop w:val="0"/>
      <w:marBottom w:val="0"/>
      <w:divBdr>
        <w:top w:val="none" w:sz="0" w:space="0" w:color="auto"/>
        <w:left w:val="none" w:sz="0" w:space="0" w:color="auto"/>
        <w:bottom w:val="none" w:sz="0" w:space="0" w:color="auto"/>
        <w:right w:val="none" w:sz="0" w:space="0" w:color="auto"/>
      </w:divBdr>
      <w:divsChild>
        <w:div w:id="2134058767">
          <w:marLeft w:val="0"/>
          <w:marRight w:val="0"/>
          <w:marTop w:val="0"/>
          <w:marBottom w:val="0"/>
          <w:divBdr>
            <w:top w:val="none" w:sz="0" w:space="0" w:color="auto"/>
            <w:left w:val="none" w:sz="0" w:space="0" w:color="auto"/>
            <w:bottom w:val="none" w:sz="0" w:space="0" w:color="auto"/>
            <w:right w:val="none" w:sz="0" w:space="0" w:color="auto"/>
          </w:divBdr>
          <w:divsChild>
            <w:div w:id="2097436271">
              <w:marLeft w:val="0"/>
              <w:marRight w:val="0"/>
              <w:marTop w:val="0"/>
              <w:marBottom w:val="0"/>
              <w:divBdr>
                <w:top w:val="none" w:sz="0" w:space="0" w:color="auto"/>
                <w:left w:val="none" w:sz="0" w:space="0" w:color="auto"/>
                <w:bottom w:val="none" w:sz="0" w:space="0" w:color="auto"/>
                <w:right w:val="none" w:sz="0" w:space="0" w:color="auto"/>
              </w:divBdr>
            </w:div>
          </w:divsChild>
        </w:div>
        <w:div w:id="512960022">
          <w:marLeft w:val="0"/>
          <w:marRight w:val="0"/>
          <w:marTop w:val="0"/>
          <w:marBottom w:val="0"/>
          <w:divBdr>
            <w:top w:val="none" w:sz="0" w:space="0" w:color="auto"/>
            <w:left w:val="none" w:sz="0" w:space="0" w:color="auto"/>
            <w:bottom w:val="none" w:sz="0" w:space="0" w:color="auto"/>
            <w:right w:val="none" w:sz="0" w:space="0" w:color="auto"/>
          </w:divBdr>
          <w:divsChild>
            <w:div w:id="274024361">
              <w:marLeft w:val="0"/>
              <w:marRight w:val="0"/>
              <w:marTop w:val="0"/>
              <w:marBottom w:val="0"/>
              <w:divBdr>
                <w:top w:val="none" w:sz="0" w:space="0" w:color="auto"/>
                <w:left w:val="none" w:sz="0" w:space="0" w:color="auto"/>
                <w:bottom w:val="none" w:sz="0" w:space="0" w:color="auto"/>
                <w:right w:val="none" w:sz="0" w:space="0" w:color="auto"/>
              </w:divBdr>
            </w:div>
            <w:div w:id="9639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925">
      <w:bodyDiv w:val="1"/>
      <w:marLeft w:val="0"/>
      <w:marRight w:val="0"/>
      <w:marTop w:val="0"/>
      <w:marBottom w:val="0"/>
      <w:divBdr>
        <w:top w:val="none" w:sz="0" w:space="0" w:color="auto"/>
        <w:left w:val="none" w:sz="0" w:space="0" w:color="auto"/>
        <w:bottom w:val="none" w:sz="0" w:space="0" w:color="auto"/>
        <w:right w:val="none" w:sz="0" w:space="0" w:color="auto"/>
      </w:divBdr>
    </w:div>
    <w:div w:id="935090760">
      <w:bodyDiv w:val="1"/>
      <w:marLeft w:val="0"/>
      <w:marRight w:val="0"/>
      <w:marTop w:val="0"/>
      <w:marBottom w:val="0"/>
      <w:divBdr>
        <w:top w:val="none" w:sz="0" w:space="0" w:color="auto"/>
        <w:left w:val="none" w:sz="0" w:space="0" w:color="auto"/>
        <w:bottom w:val="none" w:sz="0" w:space="0" w:color="auto"/>
        <w:right w:val="none" w:sz="0" w:space="0" w:color="auto"/>
      </w:divBdr>
    </w:div>
    <w:div w:id="953095965">
      <w:bodyDiv w:val="1"/>
      <w:marLeft w:val="0"/>
      <w:marRight w:val="0"/>
      <w:marTop w:val="0"/>
      <w:marBottom w:val="0"/>
      <w:divBdr>
        <w:top w:val="none" w:sz="0" w:space="0" w:color="auto"/>
        <w:left w:val="none" w:sz="0" w:space="0" w:color="auto"/>
        <w:bottom w:val="none" w:sz="0" w:space="0" w:color="auto"/>
        <w:right w:val="none" w:sz="0" w:space="0" w:color="auto"/>
      </w:divBdr>
    </w:div>
    <w:div w:id="967707029">
      <w:bodyDiv w:val="1"/>
      <w:marLeft w:val="0"/>
      <w:marRight w:val="0"/>
      <w:marTop w:val="0"/>
      <w:marBottom w:val="0"/>
      <w:divBdr>
        <w:top w:val="none" w:sz="0" w:space="0" w:color="auto"/>
        <w:left w:val="none" w:sz="0" w:space="0" w:color="auto"/>
        <w:bottom w:val="none" w:sz="0" w:space="0" w:color="auto"/>
        <w:right w:val="none" w:sz="0" w:space="0" w:color="auto"/>
      </w:divBdr>
    </w:div>
    <w:div w:id="1064835831">
      <w:bodyDiv w:val="1"/>
      <w:marLeft w:val="0"/>
      <w:marRight w:val="0"/>
      <w:marTop w:val="0"/>
      <w:marBottom w:val="0"/>
      <w:divBdr>
        <w:top w:val="none" w:sz="0" w:space="0" w:color="auto"/>
        <w:left w:val="none" w:sz="0" w:space="0" w:color="auto"/>
        <w:bottom w:val="none" w:sz="0" w:space="0" w:color="auto"/>
        <w:right w:val="none" w:sz="0" w:space="0" w:color="auto"/>
      </w:divBdr>
      <w:divsChild>
        <w:div w:id="1747416454">
          <w:marLeft w:val="0"/>
          <w:marRight w:val="0"/>
          <w:marTop w:val="0"/>
          <w:marBottom w:val="0"/>
          <w:divBdr>
            <w:top w:val="none" w:sz="0" w:space="0" w:color="auto"/>
            <w:left w:val="none" w:sz="0" w:space="0" w:color="auto"/>
            <w:bottom w:val="none" w:sz="0" w:space="0" w:color="auto"/>
            <w:right w:val="none" w:sz="0" w:space="0" w:color="auto"/>
          </w:divBdr>
          <w:divsChild>
            <w:div w:id="2074424040">
              <w:marLeft w:val="0"/>
              <w:marRight w:val="0"/>
              <w:marTop w:val="0"/>
              <w:marBottom w:val="0"/>
              <w:divBdr>
                <w:top w:val="none" w:sz="0" w:space="0" w:color="auto"/>
                <w:left w:val="none" w:sz="0" w:space="0" w:color="auto"/>
                <w:bottom w:val="none" w:sz="0" w:space="0" w:color="auto"/>
                <w:right w:val="none" w:sz="0" w:space="0" w:color="auto"/>
              </w:divBdr>
            </w:div>
            <w:div w:id="688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7869">
      <w:bodyDiv w:val="1"/>
      <w:marLeft w:val="0"/>
      <w:marRight w:val="0"/>
      <w:marTop w:val="0"/>
      <w:marBottom w:val="0"/>
      <w:divBdr>
        <w:top w:val="none" w:sz="0" w:space="0" w:color="auto"/>
        <w:left w:val="none" w:sz="0" w:space="0" w:color="auto"/>
        <w:bottom w:val="none" w:sz="0" w:space="0" w:color="auto"/>
        <w:right w:val="none" w:sz="0" w:space="0" w:color="auto"/>
      </w:divBdr>
    </w:div>
    <w:div w:id="1122380349">
      <w:bodyDiv w:val="1"/>
      <w:marLeft w:val="0"/>
      <w:marRight w:val="0"/>
      <w:marTop w:val="0"/>
      <w:marBottom w:val="0"/>
      <w:divBdr>
        <w:top w:val="none" w:sz="0" w:space="0" w:color="auto"/>
        <w:left w:val="none" w:sz="0" w:space="0" w:color="auto"/>
        <w:bottom w:val="none" w:sz="0" w:space="0" w:color="auto"/>
        <w:right w:val="none" w:sz="0" w:space="0" w:color="auto"/>
      </w:divBdr>
    </w:div>
    <w:div w:id="1123764139">
      <w:bodyDiv w:val="1"/>
      <w:marLeft w:val="0"/>
      <w:marRight w:val="0"/>
      <w:marTop w:val="0"/>
      <w:marBottom w:val="0"/>
      <w:divBdr>
        <w:top w:val="none" w:sz="0" w:space="0" w:color="auto"/>
        <w:left w:val="none" w:sz="0" w:space="0" w:color="auto"/>
        <w:bottom w:val="none" w:sz="0" w:space="0" w:color="auto"/>
        <w:right w:val="none" w:sz="0" w:space="0" w:color="auto"/>
      </w:divBdr>
    </w:div>
    <w:div w:id="1137188775">
      <w:bodyDiv w:val="1"/>
      <w:marLeft w:val="0"/>
      <w:marRight w:val="0"/>
      <w:marTop w:val="0"/>
      <w:marBottom w:val="0"/>
      <w:divBdr>
        <w:top w:val="none" w:sz="0" w:space="0" w:color="auto"/>
        <w:left w:val="none" w:sz="0" w:space="0" w:color="auto"/>
        <w:bottom w:val="none" w:sz="0" w:space="0" w:color="auto"/>
        <w:right w:val="none" w:sz="0" w:space="0" w:color="auto"/>
      </w:divBdr>
    </w:div>
    <w:div w:id="1154877817">
      <w:bodyDiv w:val="1"/>
      <w:marLeft w:val="0"/>
      <w:marRight w:val="0"/>
      <w:marTop w:val="0"/>
      <w:marBottom w:val="0"/>
      <w:divBdr>
        <w:top w:val="none" w:sz="0" w:space="0" w:color="auto"/>
        <w:left w:val="none" w:sz="0" w:space="0" w:color="auto"/>
        <w:bottom w:val="none" w:sz="0" w:space="0" w:color="auto"/>
        <w:right w:val="none" w:sz="0" w:space="0" w:color="auto"/>
      </w:divBdr>
    </w:div>
    <w:div w:id="1174951300">
      <w:bodyDiv w:val="1"/>
      <w:marLeft w:val="0"/>
      <w:marRight w:val="0"/>
      <w:marTop w:val="0"/>
      <w:marBottom w:val="0"/>
      <w:divBdr>
        <w:top w:val="none" w:sz="0" w:space="0" w:color="auto"/>
        <w:left w:val="none" w:sz="0" w:space="0" w:color="auto"/>
        <w:bottom w:val="none" w:sz="0" w:space="0" w:color="auto"/>
        <w:right w:val="none" w:sz="0" w:space="0" w:color="auto"/>
      </w:divBdr>
      <w:divsChild>
        <w:div w:id="250238617">
          <w:marLeft w:val="0"/>
          <w:marRight w:val="0"/>
          <w:marTop w:val="0"/>
          <w:marBottom w:val="0"/>
          <w:divBdr>
            <w:top w:val="none" w:sz="0" w:space="0" w:color="auto"/>
            <w:left w:val="none" w:sz="0" w:space="0" w:color="auto"/>
            <w:bottom w:val="none" w:sz="0" w:space="0" w:color="auto"/>
            <w:right w:val="none" w:sz="0" w:space="0" w:color="auto"/>
          </w:divBdr>
          <w:divsChild>
            <w:div w:id="1614828463">
              <w:marLeft w:val="0"/>
              <w:marRight w:val="0"/>
              <w:marTop w:val="0"/>
              <w:marBottom w:val="0"/>
              <w:divBdr>
                <w:top w:val="none" w:sz="0" w:space="0" w:color="auto"/>
                <w:left w:val="none" w:sz="0" w:space="0" w:color="auto"/>
                <w:bottom w:val="none" w:sz="0" w:space="0" w:color="auto"/>
                <w:right w:val="none" w:sz="0" w:space="0" w:color="auto"/>
              </w:divBdr>
            </w:div>
          </w:divsChild>
        </w:div>
        <w:div w:id="34475638">
          <w:marLeft w:val="0"/>
          <w:marRight w:val="0"/>
          <w:marTop w:val="0"/>
          <w:marBottom w:val="0"/>
          <w:divBdr>
            <w:top w:val="none" w:sz="0" w:space="0" w:color="auto"/>
            <w:left w:val="none" w:sz="0" w:space="0" w:color="auto"/>
            <w:bottom w:val="none" w:sz="0" w:space="0" w:color="auto"/>
            <w:right w:val="none" w:sz="0" w:space="0" w:color="auto"/>
          </w:divBdr>
          <w:divsChild>
            <w:div w:id="1087769863">
              <w:marLeft w:val="0"/>
              <w:marRight w:val="0"/>
              <w:marTop w:val="0"/>
              <w:marBottom w:val="0"/>
              <w:divBdr>
                <w:top w:val="none" w:sz="0" w:space="0" w:color="auto"/>
                <w:left w:val="none" w:sz="0" w:space="0" w:color="auto"/>
                <w:bottom w:val="none" w:sz="0" w:space="0" w:color="auto"/>
                <w:right w:val="none" w:sz="0" w:space="0" w:color="auto"/>
              </w:divBdr>
            </w:div>
            <w:div w:id="12439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32096">
      <w:bodyDiv w:val="1"/>
      <w:marLeft w:val="0"/>
      <w:marRight w:val="0"/>
      <w:marTop w:val="0"/>
      <w:marBottom w:val="0"/>
      <w:divBdr>
        <w:top w:val="none" w:sz="0" w:space="0" w:color="auto"/>
        <w:left w:val="none" w:sz="0" w:space="0" w:color="auto"/>
        <w:bottom w:val="none" w:sz="0" w:space="0" w:color="auto"/>
        <w:right w:val="none" w:sz="0" w:space="0" w:color="auto"/>
      </w:divBdr>
    </w:div>
    <w:div w:id="1186166568">
      <w:bodyDiv w:val="1"/>
      <w:marLeft w:val="0"/>
      <w:marRight w:val="0"/>
      <w:marTop w:val="0"/>
      <w:marBottom w:val="0"/>
      <w:divBdr>
        <w:top w:val="none" w:sz="0" w:space="0" w:color="auto"/>
        <w:left w:val="none" w:sz="0" w:space="0" w:color="auto"/>
        <w:bottom w:val="none" w:sz="0" w:space="0" w:color="auto"/>
        <w:right w:val="none" w:sz="0" w:space="0" w:color="auto"/>
      </w:divBdr>
    </w:div>
    <w:div w:id="1196697920">
      <w:bodyDiv w:val="1"/>
      <w:marLeft w:val="0"/>
      <w:marRight w:val="0"/>
      <w:marTop w:val="0"/>
      <w:marBottom w:val="0"/>
      <w:divBdr>
        <w:top w:val="none" w:sz="0" w:space="0" w:color="auto"/>
        <w:left w:val="none" w:sz="0" w:space="0" w:color="auto"/>
        <w:bottom w:val="none" w:sz="0" w:space="0" w:color="auto"/>
        <w:right w:val="none" w:sz="0" w:space="0" w:color="auto"/>
      </w:divBdr>
    </w:div>
    <w:div w:id="1212499006">
      <w:bodyDiv w:val="1"/>
      <w:marLeft w:val="0"/>
      <w:marRight w:val="0"/>
      <w:marTop w:val="0"/>
      <w:marBottom w:val="0"/>
      <w:divBdr>
        <w:top w:val="none" w:sz="0" w:space="0" w:color="auto"/>
        <w:left w:val="none" w:sz="0" w:space="0" w:color="auto"/>
        <w:bottom w:val="none" w:sz="0" w:space="0" w:color="auto"/>
        <w:right w:val="none" w:sz="0" w:space="0" w:color="auto"/>
      </w:divBdr>
    </w:div>
    <w:div w:id="1242183922">
      <w:bodyDiv w:val="1"/>
      <w:marLeft w:val="0"/>
      <w:marRight w:val="0"/>
      <w:marTop w:val="0"/>
      <w:marBottom w:val="0"/>
      <w:divBdr>
        <w:top w:val="none" w:sz="0" w:space="0" w:color="auto"/>
        <w:left w:val="none" w:sz="0" w:space="0" w:color="auto"/>
        <w:bottom w:val="none" w:sz="0" w:space="0" w:color="auto"/>
        <w:right w:val="none" w:sz="0" w:space="0" w:color="auto"/>
      </w:divBdr>
    </w:div>
    <w:div w:id="1261598419">
      <w:bodyDiv w:val="1"/>
      <w:marLeft w:val="0"/>
      <w:marRight w:val="0"/>
      <w:marTop w:val="0"/>
      <w:marBottom w:val="0"/>
      <w:divBdr>
        <w:top w:val="none" w:sz="0" w:space="0" w:color="auto"/>
        <w:left w:val="none" w:sz="0" w:space="0" w:color="auto"/>
        <w:bottom w:val="none" w:sz="0" w:space="0" w:color="auto"/>
        <w:right w:val="none" w:sz="0" w:space="0" w:color="auto"/>
      </w:divBdr>
    </w:div>
    <w:div w:id="1271161123">
      <w:bodyDiv w:val="1"/>
      <w:marLeft w:val="0"/>
      <w:marRight w:val="0"/>
      <w:marTop w:val="0"/>
      <w:marBottom w:val="0"/>
      <w:divBdr>
        <w:top w:val="none" w:sz="0" w:space="0" w:color="auto"/>
        <w:left w:val="none" w:sz="0" w:space="0" w:color="auto"/>
        <w:bottom w:val="none" w:sz="0" w:space="0" w:color="auto"/>
        <w:right w:val="none" w:sz="0" w:space="0" w:color="auto"/>
      </w:divBdr>
    </w:div>
    <w:div w:id="1329551149">
      <w:bodyDiv w:val="1"/>
      <w:marLeft w:val="0"/>
      <w:marRight w:val="0"/>
      <w:marTop w:val="0"/>
      <w:marBottom w:val="0"/>
      <w:divBdr>
        <w:top w:val="none" w:sz="0" w:space="0" w:color="auto"/>
        <w:left w:val="none" w:sz="0" w:space="0" w:color="auto"/>
        <w:bottom w:val="none" w:sz="0" w:space="0" w:color="auto"/>
        <w:right w:val="none" w:sz="0" w:space="0" w:color="auto"/>
      </w:divBdr>
    </w:div>
    <w:div w:id="1339769469">
      <w:bodyDiv w:val="1"/>
      <w:marLeft w:val="0"/>
      <w:marRight w:val="0"/>
      <w:marTop w:val="0"/>
      <w:marBottom w:val="0"/>
      <w:divBdr>
        <w:top w:val="none" w:sz="0" w:space="0" w:color="auto"/>
        <w:left w:val="none" w:sz="0" w:space="0" w:color="auto"/>
        <w:bottom w:val="none" w:sz="0" w:space="0" w:color="auto"/>
        <w:right w:val="none" w:sz="0" w:space="0" w:color="auto"/>
      </w:divBdr>
    </w:div>
    <w:div w:id="1356537986">
      <w:bodyDiv w:val="1"/>
      <w:marLeft w:val="0"/>
      <w:marRight w:val="0"/>
      <w:marTop w:val="0"/>
      <w:marBottom w:val="0"/>
      <w:divBdr>
        <w:top w:val="none" w:sz="0" w:space="0" w:color="auto"/>
        <w:left w:val="none" w:sz="0" w:space="0" w:color="auto"/>
        <w:bottom w:val="none" w:sz="0" w:space="0" w:color="auto"/>
        <w:right w:val="none" w:sz="0" w:space="0" w:color="auto"/>
      </w:divBdr>
    </w:div>
    <w:div w:id="1425371932">
      <w:bodyDiv w:val="1"/>
      <w:marLeft w:val="0"/>
      <w:marRight w:val="0"/>
      <w:marTop w:val="0"/>
      <w:marBottom w:val="0"/>
      <w:divBdr>
        <w:top w:val="none" w:sz="0" w:space="0" w:color="auto"/>
        <w:left w:val="none" w:sz="0" w:space="0" w:color="auto"/>
        <w:bottom w:val="none" w:sz="0" w:space="0" w:color="auto"/>
        <w:right w:val="none" w:sz="0" w:space="0" w:color="auto"/>
      </w:divBdr>
    </w:div>
    <w:div w:id="1505317070">
      <w:bodyDiv w:val="1"/>
      <w:marLeft w:val="0"/>
      <w:marRight w:val="0"/>
      <w:marTop w:val="0"/>
      <w:marBottom w:val="0"/>
      <w:divBdr>
        <w:top w:val="none" w:sz="0" w:space="0" w:color="auto"/>
        <w:left w:val="none" w:sz="0" w:space="0" w:color="auto"/>
        <w:bottom w:val="none" w:sz="0" w:space="0" w:color="auto"/>
        <w:right w:val="none" w:sz="0" w:space="0" w:color="auto"/>
      </w:divBdr>
    </w:div>
    <w:div w:id="1508642566">
      <w:bodyDiv w:val="1"/>
      <w:marLeft w:val="0"/>
      <w:marRight w:val="0"/>
      <w:marTop w:val="0"/>
      <w:marBottom w:val="0"/>
      <w:divBdr>
        <w:top w:val="none" w:sz="0" w:space="0" w:color="auto"/>
        <w:left w:val="none" w:sz="0" w:space="0" w:color="auto"/>
        <w:bottom w:val="none" w:sz="0" w:space="0" w:color="auto"/>
        <w:right w:val="none" w:sz="0" w:space="0" w:color="auto"/>
      </w:divBdr>
    </w:div>
    <w:div w:id="1518423309">
      <w:bodyDiv w:val="1"/>
      <w:marLeft w:val="0"/>
      <w:marRight w:val="0"/>
      <w:marTop w:val="0"/>
      <w:marBottom w:val="0"/>
      <w:divBdr>
        <w:top w:val="none" w:sz="0" w:space="0" w:color="auto"/>
        <w:left w:val="none" w:sz="0" w:space="0" w:color="auto"/>
        <w:bottom w:val="none" w:sz="0" w:space="0" w:color="auto"/>
        <w:right w:val="none" w:sz="0" w:space="0" w:color="auto"/>
      </w:divBdr>
    </w:div>
    <w:div w:id="1520511661">
      <w:bodyDiv w:val="1"/>
      <w:marLeft w:val="0"/>
      <w:marRight w:val="0"/>
      <w:marTop w:val="0"/>
      <w:marBottom w:val="0"/>
      <w:divBdr>
        <w:top w:val="none" w:sz="0" w:space="0" w:color="auto"/>
        <w:left w:val="none" w:sz="0" w:space="0" w:color="auto"/>
        <w:bottom w:val="none" w:sz="0" w:space="0" w:color="auto"/>
        <w:right w:val="none" w:sz="0" w:space="0" w:color="auto"/>
      </w:divBdr>
    </w:div>
    <w:div w:id="1521549701">
      <w:bodyDiv w:val="1"/>
      <w:marLeft w:val="0"/>
      <w:marRight w:val="0"/>
      <w:marTop w:val="0"/>
      <w:marBottom w:val="0"/>
      <w:divBdr>
        <w:top w:val="none" w:sz="0" w:space="0" w:color="auto"/>
        <w:left w:val="none" w:sz="0" w:space="0" w:color="auto"/>
        <w:bottom w:val="none" w:sz="0" w:space="0" w:color="auto"/>
        <w:right w:val="none" w:sz="0" w:space="0" w:color="auto"/>
      </w:divBdr>
      <w:divsChild>
        <w:div w:id="1144397598">
          <w:marLeft w:val="0"/>
          <w:marRight w:val="0"/>
          <w:marTop w:val="0"/>
          <w:marBottom w:val="0"/>
          <w:divBdr>
            <w:top w:val="none" w:sz="0" w:space="0" w:color="auto"/>
            <w:left w:val="none" w:sz="0" w:space="0" w:color="auto"/>
            <w:bottom w:val="none" w:sz="0" w:space="0" w:color="auto"/>
            <w:right w:val="none" w:sz="0" w:space="0" w:color="auto"/>
          </w:divBdr>
        </w:div>
        <w:div w:id="1361010347">
          <w:marLeft w:val="0"/>
          <w:marRight w:val="0"/>
          <w:marTop w:val="0"/>
          <w:marBottom w:val="0"/>
          <w:divBdr>
            <w:top w:val="none" w:sz="0" w:space="0" w:color="auto"/>
            <w:left w:val="none" w:sz="0" w:space="0" w:color="auto"/>
            <w:bottom w:val="none" w:sz="0" w:space="0" w:color="auto"/>
            <w:right w:val="none" w:sz="0" w:space="0" w:color="auto"/>
          </w:divBdr>
        </w:div>
      </w:divsChild>
    </w:div>
    <w:div w:id="1547253888">
      <w:bodyDiv w:val="1"/>
      <w:marLeft w:val="0"/>
      <w:marRight w:val="0"/>
      <w:marTop w:val="0"/>
      <w:marBottom w:val="0"/>
      <w:divBdr>
        <w:top w:val="none" w:sz="0" w:space="0" w:color="auto"/>
        <w:left w:val="none" w:sz="0" w:space="0" w:color="auto"/>
        <w:bottom w:val="none" w:sz="0" w:space="0" w:color="auto"/>
        <w:right w:val="none" w:sz="0" w:space="0" w:color="auto"/>
      </w:divBdr>
    </w:div>
    <w:div w:id="1566842688">
      <w:bodyDiv w:val="1"/>
      <w:marLeft w:val="0"/>
      <w:marRight w:val="0"/>
      <w:marTop w:val="0"/>
      <w:marBottom w:val="0"/>
      <w:divBdr>
        <w:top w:val="none" w:sz="0" w:space="0" w:color="auto"/>
        <w:left w:val="none" w:sz="0" w:space="0" w:color="auto"/>
        <w:bottom w:val="none" w:sz="0" w:space="0" w:color="auto"/>
        <w:right w:val="none" w:sz="0" w:space="0" w:color="auto"/>
      </w:divBdr>
    </w:div>
    <w:div w:id="1573351519">
      <w:bodyDiv w:val="1"/>
      <w:marLeft w:val="0"/>
      <w:marRight w:val="0"/>
      <w:marTop w:val="0"/>
      <w:marBottom w:val="0"/>
      <w:divBdr>
        <w:top w:val="none" w:sz="0" w:space="0" w:color="auto"/>
        <w:left w:val="none" w:sz="0" w:space="0" w:color="auto"/>
        <w:bottom w:val="none" w:sz="0" w:space="0" w:color="auto"/>
        <w:right w:val="none" w:sz="0" w:space="0" w:color="auto"/>
      </w:divBdr>
    </w:div>
    <w:div w:id="1579755308">
      <w:bodyDiv w:val="1"/>
      <w:marLeft w:val="0"/>
      <w:marRight w:val="0"/>
      <w:marTop w:val="0"/>
      <w:marBottom w:val="0"/>
      <w:divBdr>
        <w:top w:val="none" w:sz="0" w:space="0" w:color="auto"/>
        <w:left w:val="none" w:sz="0" w:space="0" w:color="auto"/>
        <w:bottom w:val="none" w:sz="0" w:space="0" w:color="auto"/>
        <w:right w:val="none" w:sz="0" w:space="0" w:color="auto"/>
      </w:divBdr>
    </w:div>
    <w:div w:id="1586187410">
      <w:bodyDiv w:val="1"/>
      <w:marLeft w:val="0"/>
      <w:marRight w:val="0"/>
      <w:marTop w:val="0"/>
      <w:marBottom w:val="0"/>
      <w:divBdr>
        <w:top w:val="none" w:sz="0" w:space="0" w:color="auto"/>
        <w:left w:val="none" w:sz="0" w:space="0" w:color="auto"/>
        <w:bottom w:val="none" w:sz="0" w:space="0" w:color="auto"/>
        <w:right w:val="none" w:sz="0" w:space="0" w:color="auto"/>
      </w:divBdr>
    </w:div>
    <w:div w:id="1593735393">
      <w:bodyDiv w:val="1"/>
      <w:marLeft w:val="0"/>
      <w:marRight w:val="0"/>
      <w:marTop w:val="0"/>
      <w:marBottom w:val="0"/>
      <w:divBdr>
        <w:top w:val="none" w:sz="0" w:space="0" w:color="auto"/>
        <w:left w:val="none" w:sz="0" w:space="0" w:color="auto"/>
        <w:bottom w:val="none" w:sz="0" w:space="0" w:color="auto"/>
        <w:right w:val="none" w:sz="0" w:space="0" w:color="auto"/>
      </w:divBdr>
    </w:div>
    <w:div w:id="1596674323">
      <w:bodyDiv w:val="1"/>
      <w:marLeft w:val="0"/>
      <w:marRight w:val="0"/>
      <w:marTop w:val="0"/>
      <w:marBottom w:val="0"/>
      <w:divBdr>
        <w:top w:val="none" w:sz="0" w:space="0" w:color="auto"/>
        <w:left w:val="none" w:sz="0" w:space="0" w:color="auto"/>
        <w:bottom w:val="none" w:sz="0" w:space="0" w:color="auto"/>
        <w:right w:val="none" w:sz="0" w:space="0" w:color="auto"/>
      </w:divBdr>
    </w:div>
    <w:div w:id="1610316478">
      <w:bodyDiv w:val="1"/>
      <w:marLeft w:val="0"/>
      <w:marRight w:val="0"/>
      <w:marTop w:val="0"/>
      <w:marBottom w:val="0"/>
      <w:divBdr>
        <w:top w:val="none" w:sz="0" w:space="0" w:color="auto"/>
        <w:left w:val="none" w:sz="0" w:space="0" w:color="auto"/>
        <w:bottom w:val="none" w:sz="0" w:space="0" w:color="auto"/>
        <w:right w:val="none" w:sz="0" w:space="0" w:color="auto"/>
      </w:divBdr>
    </w:div>
    <w:div w:id="1627735637">
      <w:bodyDiv w:val="1"/>
      <w:marLeft w:val="0"/>
      <w:marRight w:val="0"/>
      <w:marTop w:val="0"/>
      <w:marBottom w:val="0"/>
      <w:divBdr>
        <w:top w:val="none" w:sz="0" w:space="0" w:color="auto"/>
        <w:left w:val="none" w:sz="0" w:space="0" w:color="auto"/>
        <w:bottom w:val="none" w:sz="0" w:space="0" w:color="auto"/>
        <w:right w:val="none" w:sz="0" w:space="0" w:color="auto"/>
      </w:divBdr>
      <w:divsChild>
        <w:div w:id="691567667">
          <w:marLeft w:val="0"/>
          <w:marRight w:val="0"/>
          <w:marTop w:val="0"/>
          <w:marBottom w:val="0"/>
          <w:divBdr>
            <w:top w:val="none" w:sz="0" w:space="0" w:color="auto"/>
            <w:left w:val="none" w:sz="0" w:space="0" w:color="auto"/>
            <w:bottom w:val="none" w:sz="0" w:space="0" w:color="auto"/>
            <w:right w:val="none" w:sz="0" w:space="0" w:color="auto"/>
          </w:divBdr>
          <w:divsChild>
            <w:div w:id="1494108239">
              <w:marLeft w:val="0"/>
              <w:marRight w:val="0"/>
              <w:marTop w:val="0"/>
              <w:marBottom w:val="0"/>
              <w:divBdr>
                <w:top w:val="none" w:sz="0" w:space="0" w:color="auto"/>
                <w:left w:val="none" w:sz="0" w:space="0" w:color="auto"/>
                <w:bottom w:val="none" w:sz="0" w:space="0" w:color="auto"/>
                <w:right w:val="none" w:sz="0" w:space="0" w:color="auto"/>
              </w:divBdr>
            </w:div>
          </w:divsChild>
        </w:div>
        <w:div w:id="1139569918">
          <w:marLeft w:val="0"/>
          <w:marRight w:val="0"/>
          <w:marTop w:val="0"/>
          <w:marBottom w:val="0"/>
          <w:divBdr>
            <w:top w:val="none" w:sz="0" w:space="0" w:color="auto"/>
            <w:left w:val="none" w:sz="0" w:space="0" w:color="auto"/>
            <w:bottom w:val="none" w:sz="0" w:space="0" w:color="auto"/>
            <w:right w:val="none" w:sz="0" w:space="0" w:color="auto"/>
          </w:divBdr>
          <w:divsChild>
            <w:div w:id="1734739109">
              <w:marLeft w:val="0"/>
              <w:marRight w:val="0"/>
              <w:marTop w:val="0"/>
              <w:marBottom w:val="0"/>
              <w:divBdr>
                <w:top w:val="none" w:sz="0" w:space="0" w:color="auto"/>
                <w:left w:val="none" w:sz="0" w:space="0" w:color="auto"/>
                <w:bottom w:val="none" w:sz="0" w:space="0" w:color="auto"/>
                <w:right w:val="none" w:sz="0" w:space="0" w:color="auto"/>
              </w:divBdr>
            </w:div>
            <w:div w:id="9288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69913">
      <w:bodyDiv w:val="1"/>
      <w:marLeft w:val="0"/>
      <w:marRight w:val="0"/>
      <w:marTop w:val="0"/>
      <w:marBottom w:val="0"/>
      <w:divBdr>
        <w:top w:val="none" w:sz="0" w:space="0" w:color="auto"/>
        <w:left w:val="none" w:sz="0" w:space="0" w:color="auto"/>
        <w:bottom w:val="none" w:sz="0" w:space="0" w:color="auto"/>
        <w:right w:val="none" w:sz="0" w:space="0" w:color="auto"/>
      </w:divBdr>
    </w:div>
    <w:div w:id="1685668539">
      <w:bodyDiv w:val="1"/>
      <w:marLeft w:val="0"/>
      <w:marRight w:val="0"/>
      <w:marTop w:val="0"/>
      <w:marBottom w:val="0"/>
      <w:divBdr>
        <w:top w:val="none" w:sz="0" w:space="0" w:color="auto"/>
        <w:left w:val="none" w:sz="0" w:space="0" w:color="auto"/>
        <w:bottom w:val="none" w:sz="0" w:space="0" w:color="auto"/>
        <w:right w:val="none" w:sz="0" w:space="0" w:color="auto"/>
      </w:divBdr>
    </w:div>
    <w:div w:id="1689403991">
      <w:bodyDiv w:val="1"/>
      <w:marLeft w:val="0"/>
      <w:marRight w:val="0"/>
      <w:marTop w:val="0"/>
      <w:marBottom w:val="0"/>
      <w:divBdr>
        <w:top w:val="none" w:sz="0" w:space="0" w:color="auto"/>
        <w:left w:val="none" w:sz="0" w:space="0" w:color="auto"/>
        <w:bottom w:val="none" w:sz="0" w:space="0" w:color="auto"/>
        <w:right w:val="none" w:sz="0" w:space="0" w:color="auto"/>
      </w:divBdr>
      <w:divsChild>
        <w:div w:id="376009478">
          <w:marLeft w:val="0"/>
          <w:marRight w:val="0"/>
          <w:marTop w:val="0"/>
          <w:marBottom w:val="0"/>
          <w:divBdr>
            <w:top w:val="none" w:sz="0" w:space="0" w:color="auto"/>
            <w:left w:val="none" w:sz="0" w:space="0" w:color="auto"/>
            <w:bottom w:val="none" w:sz="0" w:space="0" w:color="auto"/>
            <w:right w:val="none" w:sz="0" w:space="0" w:color="auto"/>
          </w:divBdr>
          <w:divsChild>
            <w:div w:id="1744833863">
              <w:marLeft w:val="0"/>
              <w:marRight w:val="0"/>
              <w:marTop w:val="0"/>
              <w:marBottom w:val="0"/>
              <w:divBdr>
                <w:top w:val="none" w:sz="0" w:space="0" w:color="auto"/>
                <w:left w:val="none" w:sz="0" w:space="0" w:color="auto"/>
                <w:bottom w:val="none" w:sz="0" w:space="0" w:color="auto"/>
                <w:right w:val="none" w:sz="0" w:space="0" w:color="auto"/>
              </w:divBdr>
            </w:div>
            <w:div w:id="14714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6200">
      <w:bodyDiv w:val="1"/>
      <w:marLeft w:val="0"/>
      <w:marRight w:val="0"/>
      <w:marTop w:val="0"/>
      <w:marBottom w:val="0"/>
      <w:divBdr>
        <w:top w:val="none" w:sz="0" w:space="0" w:color="auto"/>
        <w:left w:val="none" w:sz="0" w:space="0" w:color="auto"/>
        <w:bottom w:val="none" w:sz="0" w:space="0" w:color="auto"/>
        <w:right w:val="none" w:sz="0" w:space="0" w:color="auto"/>
      </w:divBdr>
    </w:div>
    <w:div w:id="1727099570">
      <w:bodyDiv w:val="1"/>
      <w:marLeft w:val="0"/>
      <w:marRight w:val="0"/>
      <w:marTop w:val="0"/>
      <w:marBottom w:val="0"/>
      <w:divBdr>
        <w:top w:val="none" w:sz="0" w:space="0" w:color="auto"/>
        <w:left w:val="none" w:sz="0" w:space="0" w:color="auto"/>
        <w:bottom w:val="none" w:sz="0" w:space="0" w:color="auto"/>
        <w:right w:val="none" w:sz="0" w:space="0" w:color="auto"/>
      </w:divBdr>
      <w:divsChild>
        <w:div w:id="1644889946">
          <w:marLeft w:val="0"/>
          <w:marRight w:val="0"/>
          <w:marTop w:val="0"/>
          <w:marBottom w:val="0"/>
          <w:divBdr>
            <w:top w:val="none" w:sz="0" w:space="0" w:color="auto"/>
            <w:left w:val="none" w:sz="0" w:space="0" w:color="auto"/>
            <w:bottom w:val="none" w:sz="0" w:space="0" w:color="auto"/>
            <w:right w:val="none" w:sz="0" w:space="0" w:color="auto"/>
          </w:divBdr>
          <w:divsChild>
            <w:div w:id="1990404835">
              <w:marLeft w:val="0"/>
              <w:marRight w:val="0"/>
              <w:marTop w:val="0"/>
              <w:marBottom w:val="0"/>
              <w:divBdr>
                <w:top w:val="none" w:sz="0" w:space="0" w:color="auto"/>
                <w:left w:val="none" w:sz="0" w:space="0" w:color="auto"/>
                <w:bottom w:val="none" w:sz="0" w:space="0" w:color="auto"/>
                <w:right w:val="none" w:sz="0" w:space="0" w:color="auto"/>
              </w:divBdr>
            </w:div>
          </w:divsChild>
        </w:div>
        <w:div w:id="659892259">
          <w:marLeft w:val="0"/>
          <w:marRight w:val="0"/>
          <w:marTop w:val="0"/>
          <w:marBottom w:val="0"/>
          <w:divBdr>
            <w:top w:val="none" w:sz="0" w:space="0" w:color="auto"/>
            <w:left w:val="none" w:sz="0" w:space="0" w:color="auto"/>
            <w:bottom w:val="none" w:sz="0" w:space="0" w:color="auto"/>
            <w:right w:val="none" w:sz="0" w:space="0" w:color="auto"/>
          </w:divBdr>
          <w:divsChild>
            <w:div w:id="332072849">
              <w:marLeft w:val="0"/>
              <w:marRight w:val="0"/>
              <w:marTop w:val="0"/>
              <w:marBottom w:val="0"/>
              <w:divBdr>
                <w:top w:val="none" w:sz="0" w:space="0" w:color="auto"/>
                <w:left w:val="none" w:sz="0" w:space="0" w:color="auto"/>
                <w:bottom w:val="none" w:sz="0" w:space="0" w:color="auto"/>
                <w:right w:val="none" w:sz="0" w:space="0" w:color="auto"/>
              </w:divBdr>
            </w:div>
            <w:div w:id="11810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28542">
      <w:bodyDiv w:val="1"/>
      <w:marLeft w:val="0"/>
      <w:marRight w:val="0"/>
      <w:marTop w:val="0"/>
      <w:marBottom w:val="0"/>
      <w:divBdr>
        <w:top w:val="none" w:sz="0" w:space="0" w:color="auto"/>
        <w:left w:val="none" w:sz="0" w:space="0" w:color="auto"/>
        <w:bottom w:val="none" w:sz="0" w:space="0" w:color="auto"/>
        <w:right w:val="none" w:sz="0" w:space="0" w:color="auto"/>
      </w:divBdr>
    </w:div>
    <w:div w:id="1771047272">
      <w:bodyDiv w:val="1"/>
      <w:marLeft w:val="0"/>
      <w:marRight w:val="0"/>
      <w:marTop w:val="0"/>
      <w:marBottom w:val="0"/>
      <w:divBdr>
        <w:top w:val="none" w:sz="0" w:space="0" w:color="auto"/>
        <w:left w:val="none" w:sz="0" w:space="0" w:color="auto"/>
        <w:bottom w:val="none" w:sz="0" w:space="0" w:color="auto"/>
        <w:right w:val="none" w:sz="0" w:space="0" w:color="auto"/>
      </w:divBdr>
    </w:div>
    <w:div w:id="1823740828">
      <w:bodyDiv w:val="1"/>
      <w:marLeft w:val="0"/>
      <w:marRight w:val="0"/>
      <w:marTop w:val="0"/>
      <w:marBottom w:val="0"/>
      <w:divBdr>
        <w:top w:val="none" w:sz="0" w:space="0" w:color="auto"/>
        <w:left w:val="none" w:sz="0" w:space="0" w:color="auto"/>
        <w:bottom w:val="none" w:sz="0" w:space="0" w:color="auto"/>
        <w:right w:val="none" w:sz="0" w:space="0" w:color="auto"/>
      </w:divBdr>
    </w:div>
    <w:div w:id="1841921056">
      <w:bodyDiv w:val="1"/>
      <w:marLeft w:val="0"/>
      <w:marRight w:val="0"/>
      <w:marTop w:val="0"/>
      <w:marBottom w:val="0"/>
      <w:divBdr>
        <w:top w:val="none" w:sz="0" w:space="0" w:color="auto"/>
        <w:left w:val="none" w:sz="0" w:space="0" w:color="auto"/>
        <w:bottom w:val="none" w:sz="0" w:space="0" w:color="auto"/>
        <w:right w:val="none" w:sz="0" w:space="0" w:color="auto"/>
      </w:divBdr>
    </w:div>
    <w:div w:id="1877161535">
      <w:bodyDiv w:val="1"/>
      <w:marLeft w:val="0"/>
      <w:marRight w:val="0"/>
      <w:marTop w:val="0"/>
      <w:marBottom w:val="0"/>
      <w:divBdr>
        <w:top w:val="none" w:sz="0" w:space="0" w:color="auto"/>
        <w:left w:val="none" w:sz="0" w:space="0" w:color="auto"/>
        <w:bottom w:val="none" w:sz="0" w:space="0" w:color="auto"/>
        <w:right w:val="none" w:sz="0" w:space="0" w:color="auto"/>
      </w:divBdr>
      <w:divsChild>
        <w:div w:id="254091062">
          <w:marLeft w:val="0"/>
          <w:marRight w:val="0"/>
          <w:marTop w:val="0"/>
          <w:marBottom w:val="0"/>
          <w:divBdr>
            <w:top w:val="none" w:sz="0" w:space="0" w:color="auto"/>
            <w:left w:val="none" w:sz="0" w:space="0" w:color="auto"/>
            <w:bottom w:val="none" w:sz="0" w:space="0" w:color="auto"/>
            <w:right w:val="none" w:sz="0" w:space="0" w:color="auto"/>
          </w:divBdr>
          <w:divsChild>
            <w:div w:id="1380738331">
              <w:marLeft w:val="0"/>
              <w:marRight w:val="0"/>
              <w:marTop w:val="0"/>
              <w:marBottom w:val="0"/>
              <w:divBdr>
                <w:top w:val="none" w:sz="0" w:space="0" w:color="auto"/>
                <w:left w:val="none" w:sz="0" w:space="0" w:color="auto"/>
                <w:bottom w:val="none" w:sz="0" w:space="0" w:color="auto"/>
                <w:right w:val="none" w:sz="0" w:space="0" w:color="auto"/>
              </w:divBdr>
            </w:div>
            <w:div w:id="18731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5416">
      <w:bodyDiv w:val="1"/>
      <w:marLeft w:val="0"/>
      <w:marRight w:val="0"/>
      <w:marTop w:val="0"/>
      <w:marBottom w:val="0"/>
      <w:divBdr>
        <w:top w:val="none" w:sz="0" w:space="0" w:color="auto"/>
        <w:left w:val="none" w:sz="0" w:space="0" w:color="auto"/>
        <w:bottom w:val="none" w:sz="0" w:space="0" w:color="auto"/>
        <w:right w:val="none" w:sz="0" w:space="0" w:color="auto"/>
      </w:divBdr>
    </w:div>
    <w:div w:id="1918829543">
      <w:bodyDiv w:val="1"/>
      <w:marLeft w:val="0"/>
      <w:marRight w:val="0"/>
      <w:marTop w:val="0"/>
      <w:marBottom w:val="0"/>
      <w:divBdr>
        <w:top w:val="none" w:sz="0" w:space="0" w:color="auto"/>
        <w:left w:val="none" w:sz="0" w:space="0" w:color="auto"/>
        <w:bottom w:val="none" w:sz="0" w:space="0" w:color="auto"/>
        <w:right w:val="none" w:sz="0" w:space="0" w:color="auto"/>
      </w:divBdr>
    </w:div>
    <w:div w:id="1927613995">
      <w:bodyDiv w:val="1"/>
      <w:marLeft w:val="0"/>
      <w:marRight w:val="0"/>
      <w:marTop w:val="0"/>
      <w:marBottom w:val="0"/>
      <w:divBdr>
        <w:top w:val="none" w:sz="0" w:space="0" w:color="auto"/>
        <w:left w:val="none" w:sz="0" w:space="0" w:color="auto"/>
        <w:bottom w:val="none" w:sz="0" w:space="0" w:color="auto"/>
        <w:right w:val="none" w:sz="0" w:space="0" w:color="auto"/>
      </w:divBdr>
    </w:div>
    <w:div w:id="1953781876">
      <w:bodyDiv w:val="1"/>
      <w:marLeft w:val="0"/>
      <w:marRight w:val="0"/>
      <w:marTop w:val="0"/>
      <w:marBottom w:val="0"/>
      <w:divBdr>
        <w:top w:val="none" w:sz="0" w:space="0" w:color="auto"/>
        <w:left w:val="none" w:sz="0" w:space="0" w:color="auto"/>
        <w:bottom w:val="none" w:sz="0" w:space="0" w:color="auto"/>
        <w:right w:val="none" w:sz="0" w:space="0" w:color="auto"/>
      </w:divBdr>
    </w:div>
    <w:div w:id="1955943197">
      <w:bodyDiv w:val="1"/>
      <w:marLeft w:val="0"/>
      <w:marRight w:val="0"/>
      <w:marTop w:val="0"/>
      <w:marBottom w:val="0"/>
      <w:divBdr>
        <w:top w:val="none" w:sz="0" w:space="0" w:color="auto"/>
        <w:left w:val="none" w:sz="0" w:space="0" w:color="auto"/>
        <w:bottom w:val="none" w:sz="0" w:space="0" w:color="auto"/>
        <w:right w:val="none" w:sz="0" w:space="0" w:color="auto"/>
      </w:divBdr>
    </w:div>
    <w:div w:id="1959532188">
      <w:bodyDiv w:val="1"/>
      <w:marLeft w:val="0"/>
      <w:marRight w:val="0"/>
      <w:marTop w:val="0"/>
      <w:marBottom w:val="0"/>
      <w:divBdr>
        <w:top w:val="none" w:sz="0" w:space="0" w:color="auto"/>
        <w:left w:val="none" w:sz="0" w:space="0" w:color="auto"/>
        <w:bottom w:val="none" w:sz="0" w:space="0" w:color="auto"/>
        <w:right w:val="none" w:sz="0" w:space="0" w:color="auto"/>
      </w:divBdr>
    </w:div>
    <w:div w:id="1960717291">
      <w:bodyDiv w:val="1"/>
      <w:marLeft w:val="0"/>
      <w:marRight w:val="0"/>
      <w:marTop w:val="0"/>
      <w:marBottom w:val="0"/>
      <w:divBdr>
        <w:top w:val="none" w:sz="0" w:space="0" w:color="auto"/>
        <w:left w:val="none" w:sz="0" w:space="0" w:color="auto"/>
        <w:bottom w:val="none" w:sz="0" w:space="0" w:color="auto"/>
        <w:right w:val="none" w:sz="0" w:space="0" w:color="auto"/>
      </w:divBdr>
      <w:divsChild>
        <w:div w:id="1487358671">
          <w:marLeft w:val="0"/>
          <w:marRight w:val="0"/>
          <w:marTop w:val="0"/>
          <w:marBottom w:val="0"/>
          <w:divBdr>
            <w:top w:val="none" w:sz="0" w:space="0" w:color="auto"/>
            <w:left w:val="none" w:sz="0" w:space="0" w:color="auto"/>
            <w:bottom w:val="none" w:sz="0" w:space="0" w:color="auto"/>
            <w:right w:val="none" w:sz="0" w:space="0" w:color="auto"/>
          </w:divBdr>
          <w:divsChild>
            <w:div w:id="1158156161">
              <w:marLeft w:val="0"/>
              <w:marRight w:val="0"/>
              <w:marTop w:val="0"/>
              <w:marBottom w:val="0"/>
              <w:divBdr>
                <w:top w:val="none" w:sz="0" w:space="0" w:color="auto"/>
                <w:left w:val="none" w:sz="0" w:space="0" w:color="auto"/>
                <w:bottom w:val="none" w:sz="0" w:space="0" w:color="auto"/>
                <w:right w:val="none" w:sz="0" w:space="0" w:color="auto"/>
              </w:divBdr>
            </w:div>
          </w:divsChild>
        </w:div>
        <w:div w:id="568419234">
          <w:marLeft w:val="0"/>
          <w:marRight w:val="0"/>
          <w:marTop w:val="0"/>
          <w:marBottom w:val="0"/>
          <w:divBdr>
            <w:top w:val="none" w:sz="0" w:space="0" w:color="auto"/>
            <w:left w:val="none" w:sz="0" w:space="0" w:color="auto"/>
            <w:bottom w:val="none" w:sz="0" w:space="0" w:color="auto"/>
            <w:right w:val="none" w:sz="0" w:space="0" w:color="auto"/>
          </w:divBdr>
          <w:divsChild>
            <w:div w:id="1923907464">
              <w:marLeft w:val="0"/>
              <w:marRight w:val="0"/>
              <w:marTop w:val="0"/>
              <w:marBottom w:val="0"/>
              <w:divBdr>
                <w:top w:val="none" w:sz="0" w:space="0" w:color="auto"/>
                <w:left w:val="none" w:sz="0" w:space="0" w:color="auto"/>
                <w:bottom w:val="none" w:sz="0" w:space="0" w:color="auto"/>
                <w:right w:val="none" w:sz="0" w:space="0" w:color="auto"/>
              </w:divBdr>
            </w:div>
            <w:div w:id="7162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7736">
      <w:bodyDiv w:val="1"/>
      <w:marLeft w:val="0"/>
      <w:marRight w:val="0"/>
      <w:marTop w:val="0"/>
      <w:marBottom w:val="0"/>
      <w:divBdr>
        <w:top w:val="none" w:sz="0" w:space="0" w:color="auto"/>
        <w:left w:val="none" w:sz="0" w:space="0" w:color="auto"/>
        <w:bottom w:val="none" w:sz="0" w:space="0" w:color="auto"/>
        <w:right w:val="none" w:sz="0" w:space="0" w:color="auto"/>
      </w:divBdr>
    </w:div>
    <w:div w:id="1974289170">
      <w:bodyDiv w:val="1"/>
      <w:marLeft w:val="0"/>
      <w:marRight w:val="0"/>
      <w:marTop w:val="0"/>
      <w:marBottom w:val="0"/>
      <w:divBdr>
        <w:top w:val="none" w:sz="0" w:space="0" w:color="auto"/>
        <w:left w:val="none" w:sz="0" w:space="0" w:color="auto"/>
        <w:bottom w:val="none" w:sz="0" w:space="0" w:color="auto"/>
        <w:right w:val="none" w:sz="0" w:space="0" w:color="auto"/>
      </w:divBdr>
    </w:div>
    <w:div w:id="1997608177">
      <w:bodyDiv w:val="1"/>
      <w:marLeft w:val="0"/>
      <w:marRight w:val="0"/>
      <w:marTop w:val="0"/>
      <w:marBottom w:val="0"/>
      <w:divBdr>
        <w:top w:val="none" w:sz="0" w:space="0" w:color="auto"/>
        <w:left w:val="none" w:sz="0" w:space="0" w:color="auto"/>
        <w:bottom w:val="none" w:sz="0" w:space="0" w:color="auto"/>
        <w:right w:val="none" w:sz="0" w:space="0" w:color="auto"/>
      </w:divBdr>
    </w:div>
    <w:div w:id="2035227264">
      <w:bodyDiv w:val="1"/>
      <w:marLeft w:val="0"/>
      <w:marRight w:val="0"/>
      <w:marTop w:val="0"/>
      <w:marBottom w:val="0"/>
      <w:divBdr>
        <w:top w:val="none" w:sz="0" w:space="0" w:color="auto"/>
        <w:left w:val="none" w:sz="0" w:space="0" w:color="auto"/>
        <w:bottom w:val="none" w:sz="0" w:space="0" w:color="auto"/>
        <w:right w:val="none" w:sz="0" w:space="0" w:color="auto"/>
      </w:divBdr>
    </w:div>
    <w:div w:id="2049643405">
      <w:bodyDiv w:val="1"/>
      <w:marLeft w:val="0"/>
      <w:marRight w:val="0"/>
      <w:marTop w:val="0"/>
      <w:marBottom w:val="0"/>
      <w:divBdr>
        <w:top w:val="none" w:sz="0" w:space="0" w:color="auto"/>
        <w:left w:val="none" w:sz="0" w:space="0" w:color="auto"/>
        <w:bottom w:val="none" w:sz="0" w:space="0" w:color="auto"/>
        <w:right w:val="none" w:sz="0" w:space="0" w:color="auto"/>
      </w:divBdr>
    </w:div>
    <w:div w:id="2081825755">
      <w:bodyDiv w:val="1"/>
      <w:marLeft w:val="0"/>
      <w:marRight w:val="0"/>
      <w:marTop w:val="0"/>
      <w:marBottom w:val="0"/>
      <w:divBdr>
        <w:top w:val="none" w:sz="0" w:space="0" w:color="auto"/>
        <w:left w:val="none" w:sz="0" w:space="0" w:color="auto"/>
        <w:bottom w:val="none" w:sz="0" w:space="0" w:color="auto"/>
        <w:right w:val="none" w:sz="0" w:space="0" w:color="auto"/>
      </w:divBdr>
    </w:div>
    <w:div w:id="2089037387">
      <w:bodyDiv w:val="1"/>
      <w:marLeft w:val="0"/>
      <w:marRight w:val="0"/>
      <w:marTop w:val="0"/>
      <w:marBottom w:val="0"/>
      <w:divBdr>
        <w:top w:val="none" w:sz="0" w:space="0" w:color="auto"/>
        <w:left w:val="none" w:sz="0" w:space="0" w:color="auto"/>
        <w:bottom w:val="none" w:sz="0" w:space="0" w:color="auto"/>
        <w:right w:val="none" w:sz="0" w:space="0" w:color="auto"/>
      </w:divBdr>
    </w:div>
    <w:div w:id="2122726997">
      <w:bodyDiv w:val="1"/>
      <w:marLeft w:val="0"/>
      <w:marRight w:val="0"/>
      <w:marTop w:val="0"/>
      <w:marBottom w:val="0"/>
      <w:divBdr>
        <w:top w:val="none" w:sz="0" w:space="0" w:color="auto"/>
        <w:left w:val="none" w:sz="0" w:space="0" w:color="auto"/>
        <w:bottom w:val="none" w:sz="0" w:space="0" w:color="auto"/>
        <w:right w:val="none" w:sz="0" w:space="0" w:color="auto"/>
      </w:divBdr>
    </w:div>
    <w:div w:id="2131705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arouchejapan.com/japanese/drupal-6.14/sites/default/files/text/San-Min-Chu-I_FINAL.pdf" TargetMode="External"/><Relationship Id="rId3" Type="http://schemas.openxmlformats.org/officeDocument/2006/relationships/settings" Target="settings.xml"/><Relationship Id="rId7" Type="http://schemas.openxmlformats.org/officeDocument/2006/relationships/hyperlink" Target="http://www.marxists.org/reference/archive/mao/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3011</Words>
  <Characters>17169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Zarrow, Peter</dc:creator>
  <cp:keywords/>
  <dc:description/>
  <cp:lastModifiedBy>Parker, Heather</cp:lastModifiedBy>
  <cp:revision>2</cp:revision>
  <cp:lastPrinted>2014-05-02T16:03:00Z</cp:lastPrinted>
  <dcterms:created xsi:type="dcterms:W3CDTF">2016-08-23T14:38:00Z</dcterms:created>
  <dcterms:modified xsi:type="dcterms:W3CDTF">2016-08-23T14:38:00Z</dcterms:modified>
</cp:coreProperties>
</file>